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622" w:rsidRDefault="0000433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aps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aps/>
          <w:sz w:val="28"/>
        </w:rPr>
        <w:t xml:space="preserve">Первичная профсоюзная организация ОБУЧАЩИХСЯ ФГБОУ </w:t>
      </w:r>
      <w:proofErr w:type="gramStart"/>
      <w:r>
        <w:rPr>
          <w:rFonts w:ascii="Times New Roman" w:eastAsia="Times New Roman" w:hAnsi="Times New Roman" w:cs="Times New Roman"/>
          <w:caps/>
          <w:sz w:val="28"/>
        </w:rPr>
        <w:t>ВО</w:t>
      </w:r>
      <w:proofErr w:type="gramEnd"/>
      <w:r>
        <w:rPr>
          <w:rFonts w:ascii="Times New Roman" w:eastAsia="Times New Roman" w:hAnsi="Times New Roman" w:cs="Times New Roman"/>
          <w:caps/>
          <w:sz w:val="28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caps/>
          <w:sz w:val="28"/>
        </w:rPr>
        <w:t>Саратовская</w:t>
      </w:r>
      <w:proofErr w:type="gramEnd"/>
      <w:r>
        <w:rPr>
          <w:rFonts w:ascii="Times New Roman" w:eastAsia="Times New Roman" w:hAnsi="Times New Roman" w:cs="Times New Roman"/>
          <w:caps/>
          <w:sz w:val="28"/>
        </w:rPr>
        <w:t xml:space="preserve"> государственная ЮРИДИЧЕСКая АКАДЕМИя» Профессионального союза работников народного образования и науки Российской Федерации</w:t>
      </w:r>
    </w:p>
    <w:p w:rsidR="00D61622" w:rsidRDefault="00004333">
      <w:pPr>
        <w:tabs>
          <w:tab w:val="left" w:pos="40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D61622" w:rsidRDefault="000043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ОТЧЕТ </w:t>
      </w:r>
    </w:p>
    <w:p w:rsidR="00D61622" w:rsidRDefault="00D6162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</w:p>
    <w:p w:rsidR="00D61622" w:rsidRDefault="000043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Председателя первичной профсоюзной организации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ФГБОУ ВО «СГЮА»</w:t>
      </w:r>
    </w:p>
    <w:p w:rsidR="00D61622" w:rsidRDefault="000043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«Общероссийского профсоюза образования» - </w:t>
      </w:r>
      <w:proofErr w:type="spellStart"/>
      <w:r>
        <w:rPr>
          <w:rFonts w:ascii="Times New Roman" w:eastAsia="Times New Roman" w:hAnsi="Times New Roman" w:cs="Times New Roman"/>
          <w:sz w:val="28"/>
        </w:rPr>
        <w:t>Спесивова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Н.В.</w:t>
      </w:r>
    </w:p>
    <w:p w:rsidR="00D61622" w:rsidRDefault="000043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2017-2018</w:t>
      </w:r>
      <w:r>
        <w:rPr>
          <w:rFonts w:ascii="Times New Roman" w:eastAsia="Times New Roman" w:hAnsi="Times New Roman" w:cs="Times New Roman"/>
          <w:i/>
          <w:sz w:val="28"/>
        </w:rPr>
        <w:t xml:space="preserve"> учебный год.</w:t>
      </w:r>
    </w:p>
    <w:p w:rsidR="00D61622" w:rsidRDefault="00D616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17D03" w:rsidRDefault="00317D03" w:rsidP="00317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текущем году наша организация прошла много этапов, по всем направлениям своей деятельности. Мы прошли процесс переименования, зарегистрировавшись как Первичная профсоюзная организация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ФГБОУ ВО «СГЮА». Предлагаю остановиться подробнее на каждом направлении:</w:t>
      </w:r>
    </w:p>
    <w:p w:rsidR="00D61622" w:rsidRPr="00317D03" w:rsidRDefault="00004333" w:rsidP="00317D03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317D03">
        <w:rPr>
          <w:rFonts w:ascii="Times New Roman" w:eastAsia="Times New Roman" w:hAnsi="Times New Roman" w:cs="Times New Roman"/>
          <w:sz w:val="28"/>
        </w:rPr>
        <w:t xml:space="preserve">Оказание материальной помощи студентам по основаниям, указанным в соответствующем положении. Таким образом, благодаря качественной работе системы профоргов и профсоюзных бюро, которые индивидуально подходили к каждому обращению студента всего было оказано материальной помощи на сумму – 413 500 </w:t>
      </w:r>
      <w:proofErr w:type="gramStart"/>
      <w:r w:rsidRPr="00317D03"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 w:rsidRPr="00317D03">
        <w:rPr>
          <w:rFonts w:ascii="Times New Roman" w:eastAsia="Times New Roman" w:hAnsi="Times New Roman" w:cs="Times New Roman"/>
          <w:sz w:val="28"/>
        </w:rPr>
        <w:t xml:space="preserve">1 семестр 207 000, 2 семестр 206 500) рублей. </w:t>
      </w:r>
    </w:p>
    <w:p w:rsidR="00D61622" w:rsidRDefault="000043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общей сложности, материальную помощь получили </w:t>
      </w:r>
      <w:r w:rsidR="00317D03">
        <w:rPr>
          <w:rFonts w:ascii="Times New Roman" w:eastAsia="Times New Roman" w:hAnsi="Times New Roman" w:cs="Times New Roman"/>
          <w:sz w:val="28"/>
        </w:rPr>
        <w:t>181</w:t>
      </w:r>
      <w:r>
        <w:rPr>
          <w:rFonts w:ascii="Times New Roman" w:eastAsia="Times New Roman" w:hAnsi="Times New Roman" w:cs="Times New Roman"/>
          <w:sz w:val="28"/>
        </w:rPr>
        <w:t xml:space="preserve"> нуждающи</w:t>
      </w:r>
      <w:r w:rsidR="00317D03">
        <w:rPr>
          <w:rFonts w:ascii="Times New Roman" w:eastAsia="Times New Roman" w:hAnsi="Times New Roman" w:cs="Times New Roman"/>
          <w:sz w:val="28"/>
        </w:rPr>
        <w:t>й</w:t>
      </w:r>
      <w:r>
        <w:rPr>
          <w:rFonts w:ascii="Times New Roman" w:eastAsia="Times New Roman" w:hAnsi="Times New Roman" w:cs="Times New Roman"/>
          <w:sz w:val="28"/>
        </w:rPr>
        <w:t>ся студент, из которых:</w:t>
      </w:r>
    </w:p>
    <w:p w:rsidR="00D61622" w:rsidRDefault="00317D03">
      <w:pPr>
        <w:numPr>
          <w:ilvl w:val="0"/>
          <w:numId w:val="2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54</w:t>
      </w:r>
      <w:r w:rsidR="00004333">
        <w:rPr>
          <w:rFonts w:ascii="Times New Roman" w:eastAsia="Times New Roman" w:hAnsi="Times New Roman" w:cs="Times New Roman"/>
          <w:sz w:val="28"/>
        </w:rPr>
        <w:t xml:space="preserve"> студент</w:t>
      </w:r>
      <w:r>
        <w:rPr>
          <w:rFonts w:ascii="Times New Roman" w:eastAsia="Times New Roman" w:hAnsi="Times New Roman" w:cs="Times New Roman"/>
          <w:sz w:val="28"/>
        </w:rPr>
        <w:t>а</w:t>
      </w:r>
      <w:r w:rsidR="00004333">
        <w:rPr>
          <w:rFonts w:ascii="Times New Roman" w:eastAsia="Times New Roman" w:hAnsi="Times New Roman" w:cs="Times New Roman"/>
          <w:sz w:val="28"/>
        </w:rPr>
        <w:t xml:space="preserve"> Института прокуратуры РФ;</w:t>
      </w:r>
    </w:p>
    <w:p w:rsidR="00D61622" w:rsidRDefault="00317D03">
      <w:pPr>
        <w:numPr>
          <w:ilvl w:val="0"/>
          <w:numId w:val="2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45</w:t>
      </w:r>
      <w:r w:rsidR="00004333">
        <w:rPr>
          <w:rFonts w:ascii="Times New Roman" w:eastAsia="Times New Roman" w:hAnsi="Times New Roman" w:cs="Times New Roman"/>
          <w:sz w:val="28"/>
        </w:rPr>
        <w:t xml:space="preserve"> студентов Института Правоохранительной Деятельности;</w:t>
      </w:r>
    </w:p>
    <w:p w:rsidR="00D61622" w:rsidRDefault="00317D03">
      <w:pPr>
        <w:numPr>
          <w:ilvl w:val="0"/>
          <w:numId w:val="2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44</w:t>
      </w:r>
      <w:r w:rsidR="00004333">
        <w:rPr>
          <w:rFonts w:ascii="Times New Roman" w:eastAsia="Times New Roman" w:hAnsi="Times New Roman" w:cs="Times New Roman"/>
          <w:sz w:val="28"/>
        </w:rPr>
        <w:t xml:space="preserve"> студент</w:t>
      </w:r>
      <w:r>
        <w:rPr>
          <w:rFonts w:ascii="Times New Roman" w:eastAsia="Times New Roman" w:hAnsi="Times New Roman" w:cs="Times New Roman"/>
          <w:sz w:val="28"/>
        </w:rPr>
        <w:t>а</w:t>
      </w:r>
      <w:r w:rsidR="00004333">
        <w:rPr>
          <w:rFonts w:ascii="Times New Roman" w:eastAsia="Times New Roman" w:hAnsi="Times New Roman" w:cs="Times New Roman"/>
          <w:sz w:val="28"/>
        </w:rPr>
        <w:t xml:space="preserve"> Института Юстиции;</w:t>
      </w:r>
    </w:p>
    <w:p w:rsidR="00D61622" w:rsidRDefault="00317D03">
      <w:pPr>
        <w:numPr>
          <w:ilvl w:val="0"/>
          <w:numId w:val="2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</w:t>
      </w:r>
      <w:r w:rsidR="00004333">
        <w:rPr>
          <w:rFonts w:ascii="Times New Roman" w:eastAsia="Times New Roman" w:hAnsi="Times New Roman" w:cs="Times New Roman"/>
          <w:sz w:val="28"/>
        </w:rPr>
        <w:t xml:space="preserve"> студент</w:t>
      </w:r>
      <w:r>
        <w:rPr>
          <w:rFonts w:ascii="Times New Roman" w:eastAsia="Times New Roman" w:hAnsi="Times New Roman" w:cs="Times New Roman"/>
          <w:sz w:val="28"/>
        </w:rPr>
        <w:t>ов</w:t>
      </w:r>
      <w:r w:rsidR="00004333">
        <w:rPr>
          <w:rFonts w:ascii="Times New Roman" w:eastAsia="Times New Roman" w:hAnsi="Times New Roman" w:cs="Times New Roman"/>
          <w:sz w:val="28"/>
        </w:rPr>
        <w:t xml:space="preserve"> Института Законотворчества; </w:t>
      </w:r>
    </w:p>
    <w:p w:rsidR="00D61622" w:rsidRDefault="00317D03">
      <w:pPr>
        <w:numPr>
          <w:ilvl w:val="0"/>
          <w:numId w:val="2"/>
        </w:numPr>
        <w:spacing w:after="0" w:line="360" w:lineRule="auto"/>
        <w:ind w:left="1429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</w:t>
      </w:r>
      <w:r w:rsidR="00004333">
        <w:rPr>
          <w:rFonts w:ascii="Times New Roman" w:eastAsia="Times New Roman" w:hAnsi="Times New Roman" w:cs="Times New Roman"/>
          <w:sz w:val="28"/>
        </w:rPr>
        <w:t xml:space="preserve"> студен</w:t>
      </w:r>
      <w:r>
        <w:rPr>
          <w:rFonts w:ascii="Times New Roman" w:eastAsia="Times New Roman" w:hAnsi="Times New Roman" w:cs="Times New Roman"/>
          <w:sz w:val="28"/>
        </w:rPr>
        <w:t>тов</w:t>
      </w:r>
      <w:r w:rsidR="00004333">
        <w:rPr>
          <w:rFonts w:ascii="Times New Roman" w:eastAsia="Times New Roman" w:hAnsi="Times New Roman" w:cs="Times New Roman"/>
          <w:sz w:val="28"/>
        </w:rPr>
        <w:t xml:space="preserve"> Юридического Института Правового Администрирования;</w:t>
      </w:r>
    </w:p>
    <w:p w:rsidR="00D61622" w:rsidRDefault="00317D03">
      <w:pPr>
        <w:numPr>
          <w:ilvl w:val="0"/>
          <w:numId w:val="2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</w:t>
      </w:r>
      <w:r w:rsidR="00004333">
        <w:rPr>
          <w:rFonts w:ascii="Times New Roman" w:eastAsia="Times New Roman" w:hAnsi="Times New Roman" w:cs="Times New Roman"/>
          <w:sz w:val="28"/>
        </w:rPr>
        <w:t xml:space="preserve"> студентов Межрегионального Юридического Института;</w:t>
      </w:r>
    </w:p>
    <w:p w:rsidR="00D61622" w:rsidRDefault="00317D03">
      <w:pPr>
        <w:numPr>
          <w:ilvl w:val="0"/>
          <w:numId w:val="2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</w:t>
      </w:r>
      <w:r w:rsidR="00004333">
        <w:rPr>
          <w:rFonts w:ascii="Times New Roman" w:eastAsia="Times New Roman" w:hAnsi="Times New Roman" w:cs="Times New Roman"/>
          <w:sz w:val="28"/>
        </w:rPr>
        <w:t xml:space="preserve"> студент</w:t>
      </w:r>
      <w:r>
        <w:rPr>
          <w:rFonts w:ascii="Times New Roman" w:eastAsia="Times New Roman" w:hAnsi="Times New Roman" w:cs="Times New Roman"/>
          <w:sz w:val="28"/>
        </w:rPr>
        <w:t>ов</w:t>
      </w:r>
      <w:r w:rsidR="00004333">
        <w:rPr>
          <w:rFonts w:ascii="Times New Roman" w:eastAsia="Times New Roman" w:hAnsi="Times New Roman" w:cs="Times New Roman"/>
          <w:sz w:val="28"/>
        </w:rPr>
        <w:t xml:space="preserve"> Института Магистратуры;</w:t>
      </w:r>
    </w:p>
    <w:p w:rsidR="00D61622" w:rsidRDefault="00004333">
      <w:pPr>
        <w:numPr>
          <w:ilvl w:val="0"/>
          <w:numId w:val="2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 студент</w:t>
      </w:r>
      <w:r w:rsidR="00317D03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Колледжа Экономики Права и Сервиса.</w:t>
      </w:r>
    </w:p>
    <w:p w:rsidR="00D61622" w:rsidRDefault="000043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Поддержка была оказана студентам по следующим основаниям:</w:t>
      </w:r>
    </w:p>
    <w:p w:rsidR="00D61622" w:rsidRDefault="00004333">
      <w:pPr>
        <w:numPr>
          <w:ilvl w:val="0"/>
          <w:numId w:val="3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брак - </w:t>
      </w:r>
      <w:r w:rsidR="00317D03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 случаев -  </w:t>
      </w:r>
      <w:r w:rsidR="00317D03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>%;</w:t>
      </w:r>
    </w:p>
    <w:p w:rsidR="00D61622" w:rsidRDefault="00004333">
      <w:pPr>
        <w:numPr>
          <w:ilvl w:val="0"/>
          <w:numId w:val="3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рождение ребёнка – </w:t>
      </w:r>
      <w:r w:rsidR="00317D03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 случа</w:t>
      </w:r>
      <w:r w:rsidR="00317D03">
        <w:rPr>
          <w:rFonts w:ascii="Times New Roman" w:eastAsia="Times New Roman" w:hAnsi="Times New Roman" w:cs="Times New Roman"/>
          <w:sz w:val="28"/>
        </w:rPr>
        <w:t>ев</w:t>
      </w:r>
      <w:r>
        <w:rPr>
          <w:rFonts w:ascii="Times New Roman" w:eastAsia="Times New Roman" w:hAnsi="Times New Roman" w:cs="Times New Roman"/>
          <w:sz w:val="28"/>
        </w:rPr>
        <w:t xml:space="preserve">   -  3%;</w:t>
      </w:r>
    </w:p>
    <w:p w:rsidR="00D61622" w:rsidRDefault="00004333">
      <w:pPr>
        <w:numPr>
          <w:ilvl w:val="0"/>
          <w:numId w:val="3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дорогостоящее лечение – </w:t>
      </w:r>
      <w:r w:rsidR="00317D03">
        <w:rPr>
          <w:rFonts w:ascii="Times New Roman" w:eastAsia="Times New Roman" w:hAnsi="Times New Roman" w:cs="Times New Roman"/>
          <w:sz w:val="28"/>
        </w:rPr>
        <w:t>14</w:t>
      </w:r>
      <w:r>
        <w:rPr>
          <w:rFonts w:ascii="Times New Roman" w:eastAsia="Times New Roman" w:hAnsi="Times New Roman" w:cs="Times New Roman"/>
          <w:sz w:val="28"/>
        </w:rPr>
        <w:t xml:space="preserve"> случаев -  8%;</w:t>
      </w:r>
    </w:p>
    <w:p w:rsidR="00D61622" w:rsidRDefault="00004333">
      <w:pPr>
        <w:numPr>
          <w:ilvl w:val="0"/>
          <w:numId w:val="3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тяжелое материальное положение – </w:t>
      </w:r>
      <w:r w:rsidR="00317D03">
        <w:rPr>
          <w:rFonts w:ascii="Times New Roman" w:eastAsia="Times New Roman" w:hAnsi="Times New Roman" w:cs="Times New Roman"/>
          <w:sz w:val="28"/>
        </w:rPr>
        <w:t>140</w:t>
      </w:r>
      <w:r>
        <w:rPr>
          <w:rFonts w:ascii="Times New Roman" w:eastAsia="Times New Roman" w:hAnsi="Times New Roman" w:cs="Times New Roman"/>
          <w:sz w:val="28"/>
        </w:rPr>
        <w:t xml:space="preserve"> случаев  -  7</w:t>
      </w:r>
      <w:r w:rsidR="00317D03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>%;</w:t>
      </w:r>
    </w:p>
    <w:p w:rsidR="00D61622" w:rsidRDefault="00004333">
      <w:pPr>
        <w:numPr>
          <w:ilvl w:val="0"/>
          <w:numId w:val="3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смерть родственника </w:t>
      </w:r>
      <w:r w:rsidR="00317D03">
        <w:rPr>
          <w:rFonts w:ascii="Times New Roman" w:eastAsia="Times New Roman" w:hAnsi="Times New Roman" w:cs="Times New Roman"/>
          <w:sz w:val="28"/>
        </w:rPr>
        <w:t>первого</w:t>
      </w:r>
      <w:r>
        <w:rPr>
          <w:rFonts w:ascii="Times New Roman" w:eastAsia="Times New Roman" w:hAnsi="Times New Roman" w:cs="Times New Roman"/>
          <w:sz w:val="28"/>
        </w:rPr>
        <w:t xml:space="preserve"> порядка – </w:t>
      </w:r>
      <w:r w:rsidR="00317D03">
        <w:rPr>
          <w:rFonts w:ascii="Times New Roman" w:eastAsia="Times New Roman" w:hAnsi="Times New Roman" w:cs="Times New Roman"/>
          <w:sz w:val="28"/>
        </w:rPr>
        <w:t>14</w:t>
      </w:r>
      <w:r>
        <w:rPr>
          <w:rFonts w:ascii="Times New Roman" w:eastAsia="Times New Roman" w:hAnsi="Times New Roman" w:cs="Times New Roman"/>
          <w:sz w:val="28"/>
        </w:rPr>
        <w:t xml:space="preserve"> случаев  -  </w:t>
      </w:r>
      <w:r w:rsidR="00317D03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>%;</w:t>
      </w:r>
    </w:p>
    <w:p w:rsidR="00D61622" w:rsidRDefault="00004333">
      <w:pPr>
        <w:numPr>
          <w:ilvl w:val="0"/>
          <w:numId w:val="3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смерть студента – 0 случаев  (0%);</w:t>
      </w:r>
    </w:p>
    <w:p w:rsidR="00D61622" w:rsidRDefault="00004333">
      <w:pPr>
        <w:numPr>
          <w:ilvl w:val="0"/>
          <w:numId w:val="3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несчастный случай – 0 случаев (0%).</w:t>
      </w:r>
    </w:p>
    <w:p w:rsidR="00D61622" w:rsidRPr="00317D03" w:rsidRDefault="00004333" w:rsidP="00317D03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317D03">
        <w:rPr>
          <w:rFonts w:ascii="Times New Roman" w:eastAsia="Times New Roman" w:hAnsi="Times New Roman" w:cs="Times New Roman"/>
          <w:sz w:val="28"/>
        </w:rPr>
        <w:t>Традиционной работой профсоюзного комитета является увеличение членства профсоюзной организации СГЮА. В этом году численность нашей организации возросла до показателя  - 7822 человека (по сравнению с про</w:t>
      </w:r>
      <w:r w:rsidR="00317D03">
        <w:rPr>
          <w:rFonts w:ascii="Times New Roman" w:eastAsia="Times New Roman" w:hAnsi="Times New Roman" w:cs="Times New Roman"/>
          <w:sz w:val="28"/>
        </w:rPr>
        <w:t>ш</w:t>
      </w:r>
      <w:r w:rsidRPr="00317D03">
        <w:rPr>
          <w:rFonts w:ascii="Times New Roman" w:eastAsia="Times New Roman" w:hAnsi="Times New Roman" w:cs="Times New Roman"/>
          <w:sz w:val="28"/>
        </w:rPr>
        <w:t>лым учебным годом прирост на 19%; было 6 352 человека). Это направление деятельности так же осуществляется благодаря работе профсоюзных бюро. Членство в профсоюзной организации после написания заявления о вступлении подтверждается сдачей профсоюзных взносов и включенностью в учетную статистику.</w:t>
      </w:r>
      <w:r w:rsidR="00317D03">
        <w:rPr>
          <w:rFonts w:ascii="Times New Roman" w:eastAsia="Times New Roman" w:hAnsi="Times New Roman" w:cs="Times New Roman"/>
          <w:sz w:val="28"/>
        </w:rPr>
        <w:t xml:space="preserve"> К сожалению, не всем профбюро удается каждый год добиваться 100% подтверждения членства в нашей организации взносами, но мы работаем в этом направлении. Статистика по институтам такова</w:t>
      </w:r>
      <w:r w:rsidRPr="00317D03">
        <w:rPr>
          <w:rFonts w:ascii="Times New Roman" w:eastAsia="Times New Roman" w:hAnsi="Times New Roman" w:cs="Times New Roman"/>
          <w:sz w:val="28"/>
        </w:rPr>
        <w:t>:</w:t>
      </w:r>
    </w:p>
    <w:p w:rsidR="00D61622" w:rsidRDefault="00004333">
      <w:pPr>
        <w:numPr>
          <w:ilvl w:val="0"/>
          <w:numId w:val="3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Институте Прокуратуры РФ  – 2 473 члена профсоюза (32% от общего членства);</w:t>
      </w:r>
    </w:p>
    <w:p w:rsidR="00D61622" w:rsidRDefault="00004333">
      <w:pPr>
        <w:numPr>
          <w:ilvl w:val="0"/>
          <w:numId w:val="3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Институте Правоохранительной Деятельности – 1 919 членов профсоюза (26% от общего членства);</w:t>
      </w:r>
    </w:p>
    <w:p w:rsidR="00D61622" w:rsidRDefault="00004333">
      <w:pPr>
        <w:numPr>
          <w:ilvl w:val="0"/>
          <w:numId w:val="3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Институте Юстиции – 1190 члена профсоюза (15% от общего членства);</w:t>
      </w:r>
    </w:p>
    <w:p w:rsidR="00D61622" w:rsidRDefault="00004333">
      <w:pPr>
        <w:numPr>
          <w:ilvl w:val="0"/>
          <w:numId w:val="3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Институте Законотворчества – 546 членов профсоюза (7% от общего членства);</w:t>
      </w:r>
    </w:p>
    <w:p w:rsidR="00D61622" w:rsidRDefault="00004333">
      <w:pPr>
        <w:numPr>
          <w:ilvl w:val="0"/>
          <w:numId w:val="3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Институте магистратуры - 530 членов профсо</w:t>
      </w:r>
      <w:r w:rsidR="00317D03">
        <w:rPr>
          <w:rFonts w:ascii="Times New Roman" w:eastAsia="Times New Roman" w:hAnsi="Times New Roman" w:cs="Times New Roman"/>
          <w:color w:val="000000"/>
          <w:sz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</w:rPr>
        <w:t>за (7% от общего членства)</w:t>
      </w:r>
    </w:p>
    <w:p w:rsidR="00D61622" w:rsidRDefault="00004333">
      <w:pPr>
        <w:numPr>
          <w:ilvl w:val="0"/>
          <w:numId w:val="3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в Юридическом Институте Правового Администрирования – 409 членов профсоюза (5% от общего членства)</w:t>
      </w:r>
    </w:p>
    <w:p w:rsidR="00D61622" w:rsidRDefault="00004333">
      <w:pPr>
        <w:numPr>
          <w:ilvl w:val="0"/>
          <w:numId w:val="3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Колледже Права, Экономики и Сервиса – 419 членов профсоюза (5% от общего членства);</w:t>
      </w:r>
    </w:p>
    <w:p w:rsidR="00D61622" w:rsidRDefault="00004333">
      <w:pPr>
        <w:numPr>
          <w:ilvl w:val="0"/>
          <w:numId w:val="3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Межрегиональном Юридическом Институте – 336 членов профсоюза (4%).</w:t>
      </w:r>
    </w:p>
    <w:p w:rsidR="00D61622" w:rsidRDefault="0000433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 всех профбюро наблюдается положительная динамика членства, за исключением профбюро КЭПС (показатели упали почти на 50% - </w:t>
      </w:r>
      <w:r w:rsidR="00317D03">
        <w:rPr>
          <w:rFonts w:ascii="Times New Roman" w:eastAsia="Times New Roman" w:hAnsi="Times New Roman" w:cs="Times New Roman"/>
          <w:color w:val="000000"/>
          <w:sz w:val="28"/>
        </w:rPr>
        <w:t xml:space="preserve">из-за </w:t>
      </w:r>
      <w:r>
        <w:rPr>
          <w:rFonts w:ascii="Times New Roman" w:eastAsia="Times New Roman" w:hAnsi="Times New Roman" w:cs="Times New Roman"/>
          <w:color w:val="000000"/>
          <w:sz w:val="28"/>
        </w:rPr>
        <w:t>про</w:t>
      </w:r>
      <w:r w:rsidR="00317D03">
        <w:rPr>
          <w:rFonts w:ascii="Times New Roman" w:eastAsia="Times New Roman" w:hAnsi="Times New Roman" w:cs="Times New Roman"/>
          <w:color w:val="000000"/>
          <w:sz w:val="28"/>
        </w:rPr>
        <w:t>блем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со старшими курсами). </w:t>
      </w:r>
    </w:p>
    <w:p w:rsidR="00D61622" w:rsidRPr="00317D03" w:rsidRDefault="00317D03" w:rsidP="00317D03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Сдача профсоюзных взносов, как уже </w:t>
      </w:r>
      <w:proofErr w:type="gramStart"/>
      <w:r>
        <w:rPr>
          <w:rFonts w:ascii="Times New Roman" w:eastAsia="Times New Roman" w:hAnsi="Times New Roman" w:cs="Times New Roman"/>
          <w:sz w:val="28"/>
        </w:rPr>
        <w:t>говорилось ранее является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подтверждением членства в нашей организации и позволяет функционировать профсоюзу как независимой самофинансируемой организации.</w:t>
      </w:r>
      <w:r w:rsidR="00004333" w:rsidRPr="00317D03">
        <w:rPr>
          <w:rFonts w:ascii="Times New Roman" w:eastAsia="Times New Roman" w:hAnsi="Times New Roman" w:cs="Times New Roman"/>
          <w:sz w:val="28"/>
        </w:rPr>
        <w:t xml:space="preserve"> Таким образом, общее количество сданных взносов за отчётный период составило – 852 700 рублей, количество взносов по институтам:</w:t>
      </w:r>
    </w:p>
    <w:p w:rsidR="00D61622" w:rsidRDefault="00004333">
      <w:pPr>
        <w:numPr>
          <w:ilvl w:val="0"/>
          <w:numId w:val="4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Профбюро КЭПС – 37 200 рублей (в прошлом году – 27 000 рублей) прирост - 27%;</w:t>
      </w:r>
    </w:p>
    <w:p w:rsidR="00D61622" w:rsidRDefault="00004333">
      <w:pPr>
        <w:numPr>
          <w:ilvl w:val="0"/>
          <w:numId w:val="4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Профбюро ИПД – 222 300 рублей (в прошлом году – 205 200 рублей) прирост - 8%;</w:t>
      </w:r>
    </w:p>
    <w:p w:rsidR="00D61622" w:rsidRDefault="00004333">
      <w:pPr>
        <w:numPr>
          <w:ilvl w:val="0"/>
          <w:numId w:val="4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Профбюро ИЗ – 60 950 рублей (в прошлом году – 40 200 рублей) прирост -34%;</w:t>
      </w:r>
    </w:p>
    <w:p w:rsidR="00D61622" w:rsidRDefault="00004333">
      <w:pPr>
        <w:numPr>
          <w:ilvl w:val="0"/>
          <w:numId w:val="4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Профбюро ИП РФ – 336 550 рублей (в прошлом году – 251 100 рублей) прирост - 25%;</w:t>
      </w:r>
    </w:p>
    <w:p w:rsidR="00D61622" w:rsidRDefault="00004333">
      <w:pPr>
        <w:numPr>
          <w:ilvl w:val="0"/>
          <w:numId w:val="4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Профбюро ИМ – 11 100 рублей (в прошлом году – 7 700 рублей) прирост - 31%;</w:t>
      </w:r>
    </w:p>
    <w:p w:rsidR="00D61622" w:rsidRDefault="00004333">
      <w:pPr>
        <w:numPr>
          <w:ilvl w:val="0"/>
          <w:numId w:val="4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Профбюро ЮИПА – 41 100 рублей (в прошлом году – 35 700 рублей) прирост - 13%; </w:t>
      </w:r>
    </w:p>
    <w:p w:rsidR="00D61622" w:rsidRDefault="00004333">
      <w:pPr>
        <w:numPr>
          <w:ilvl w:val="0"/>
          <w:numId w:val="4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Профбюро МЮИ – 48 350 рублей (в прошлом году – 40 350 рублей) прирост - 17%; </w:t>
      </w:r>
    </w:p>
    <w:p w:rsidR="00D61622" w:rsidRDefault="00004333">
      <w:pPr>
        <w:numPr>
          <w:ilvl w:val="0"/>
          <w:numId w:val="4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Профбюро ИЮ – 95 150 рублей (в прошлом году – 90 000 рублей) прирост - 5%. </w:t>
      </w:r>
    </w:p>
    <w:p w:rsidR="00D61622" w:rsidRPr="00004333" w:rsidRDefault="00004333" w:rsidP="00004333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004333">
        <w:rPr>
          <w:rFonts w:ascii="Times New Roman" w:eastAsia="Times New Roman" w:hAnsi="Times New Roman" w:cs="Times New Roman"/>
          <w:sz w:val="28"/>
        </w:rPr>
        <w:lastRenderedPageBreak/>
        <w:t xml:space="preserve">Большой объем работы профкома - выделение денежных средств </w:t>
      </w:r>
      <w:proofErr w:type="gramStart"/>
      <w:r w:rsidRPr="00004333">
        <w:rPr>
          <w:rFonts w:ascii="Times New Roman" w:eastAsia="Times New Roman" w:hAnsi="Times New Roman" w:cs="Times New Roman"/>
          <w:sz w:val="28"/>
        </w:rPr>
        <w:t>на</w:t>
      </w:r>
      <w:proofErr w:type="gramEnd"/>
      <w:r w:rsidRPr="00004333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004333">
        <w:rPr>
          <w:rFonts w:ascii="Times New Roman" w:eastAsia="Times New Roman" w:hAnsi="Times New Roman" w:cs="Times New Roman"/>
          <w:sz w:val="28"/>
        </w:rPr>
        <w:t>разного</w:t>
      </w:r>
      <w:proofErr w:type="gramEnd"/>
      <w:r w:rsidRPr="00004333">
        <w:rPr>
          <w:rFonts w:ascii="Times New Roman" w:eastAsia="Times New Roman" w:hAnsi="Times New Roman" w:cs="Times New Roman"/>
          <w:sz w:val="28"/>
        </w:rPr>
        <w:t xml:space="preserve"> рода направления. Общая сумма этого семестра составляет – 547 680 рублей. Направленность мероприятий, которым профсоюз оказывал финансовую помощь, является разносторонней и в равной степени значимой:</w:t>
      </w:r>
    </w:p>
    <w:p w:rsidR="00D61622" w:rsidRDefault="00004333">
      <w:pPr>
        <w:numPr>
          <w:ilvl w:val="0"/>
          <w:numId w:val="4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Научные мероприятия - 2%;</w:t>
      </w:r>
    </w:p>
    <w:p w:rsidR="00D61622" w:rsidRDefault="00004333">
      <w:pPr>
        <w:numPr>
          <w:ilvl w:val="0"/>
          <w:numId w:val="4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Спортивно-оздоровительные мероприятия - 25%;</w:t>
      </w:r>
    </w:p>
    <w:p w:rsidR="00D61622" w:rsidRDefault="00004333">
      <w:pPr>
        <w:numPr>
          <w:ilvl w:val="0"/>
          <w:numId w:val="4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Социальные и благотворительные мероприятия - 3%;</w:t>
      </w:r>
    </w:p>
    <w:p w:rsidR="00D61622" w:rsidRDefault="00004333">
      <w:pPr>
        <w:numPr>
          <w:ilvl w:val="0"/>
          <w:numId w:val="4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Культурно-массовые мероприятия – 34%;</w:t>
      </w:r>
    </w:p>
    <w:p w:rsidR="00D61622" w:rsidRDefault="00004333">
      <w:pPr>
        <w:numPr>
          <w:ilvl w:val="0"/>
          <w:numId w:val="4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Обучение студенческого актива – 27 %;</w:t>
      </w:r>
    </w:p>
    <w:p w:rsidR="00D61622" w:rsidRDefault="00004333">
      <w:pPr>
        <w:numPr>
          <w:ilvl w:val="0"/>
          <w:numId w:val="4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Брендирование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организации и внедрение инновационных технологий в учебный процесс - 9%.</w:t>
      </w:r>
    </w:p>
    <w:p w:rsidR="00D61622" w:rsidRPr="00004333" w:rsidRDefault="00004333" w:rsidP="00004333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004333">
        <w:rPr>
          <w:rFonts w:ascii="Times New Roman" w:eastAsia="Times New Roman" w:hAnsi="Times New Roman" w:cs="Times New Roman"/>
          <w:sz w:val="28"/>
        </w:rPr>
        <w:t xml:space="preserve">Основной массив работы Профком делает благодаря своим структурным подразделениям - профбюро и комитетам. Последние закрывают большой массив специализированной работы самого </w:t>
      </w:r>
      <w:proofErr w:type="gramStart"/>
      <w:r w:rsidRPr="00004333">
        <w:rPr>
          <w:rFonts w:ascii="Times New Roman" w:eastAsia="Times New Roman" w:hAnsi="Times New Roman" w:cs="Times New Roman"/>
          <w:sz w:val="28"/>
        </w:rPr>
        <w:t>важного значения</w:t>
      </w:r>
      <w:proofErr w:type="gramEnd"/>
      <w:r w:rsidRPr="00004333">
        <w:rPr>
          <w:rFonts w:ascii="Times New Roman" w:eastAsia="Times New Roman" w:hAnsi="Times New Roman" w:cs="Times New Roman"/>
          <w:sz w:val="28"/>
        </w:rPr>
        <w:t>.</w:t>
      </w:r>
    </w:p>
    <w:p w:rsidR="00D61622" w:rsidRDefault="000043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Так, в направлении организации мероприятий и обучения профсоюзного актива за отчетный период наблюдалась стабильность. Профком проводил брендовые мероприятия, которые стали уже лицом нашей организации – </w:t>
      </w:r>
      <w:proofErr w:type="spellStart"/>
      <w:r>
        <w:rPr>
          <w:rFonts w:ascii="Times New Roman" w:eastAsia="Times New Roman" w:hAnsi="Times New Roman" w:cs="Times New Roman"/>
          <w:sz w:val="28"/>
        </w:rPr>
        <w:t>Кроко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2017, </w:t>
      </w:r>
      <w:proofErr w:type="spellStart"/>
      <w:r>
        <w:rPr>
          <w:rFonts w:ascii="Times New Roman" w:eastAsia="Times New Roman" w:hAnsi="Times New Roman" w:cs="Times New Roman"/>
          <w:sz w:val="28"/>
        </w:rPr>
        <w:t>Stand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Up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посвящение профоргов «Время эмоций», "Ресторанный день", "Профорг года". Крупное мероприятие года - школа профсоюзного актива «Кинетика 2017», инновационным в этом году стало деление школы по направлениям, что позволило более качественно подготовить кадры исходя из специфики нашей организации. Профорг года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показал насколько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подготовленые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кадры растут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совершенствуются в нашей организации каждый день.</w:t>
      </w:r>
    </w:p>
    <w:p w:rsidR="00D61622" w:rsidRDefault="000043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социальном направлении </w:t>
      </w:r>
      <w:proofErr w:type="spellStart"/>
      <w:r>
        <w:rPr>
          <w:rFonts w:ascii="Times New Roman" w:eastAsia="Times New Roman" w:hAnsi="Times New Roman" w:cs="Times New Roman"/>
          <w:sz w:val="28"/>
        </w:rPr>
        <w:t>следущие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результаты:</w:t>
      </w:r>
    </w:p>
    <w:p w:rsidR="00D61622" w:rsidRDefault="000043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-составлены социальные портреты всех институтов, в которых отражаются социально-незащищенные категории студентов; </w:t>
      </w:r>
    </w:p>
    <w:p w:rsidR="00D61622" w:rsidRDefault="000043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-проведены общие собрания социально-правового комитета и профоргов нашей академии, а также профсоюзными активистами, по вопросу </w:t>
      </w:r>
      <w:r>
        <w:rPr>
          <w:rFonts w:ascii="Times New Roman" w:eastAsia="Times New Roman" w:hAnsi="Times New Roman" w:cs="Times New Roman"/>
          <w:sz w:val="28"/>
        </w:rPr>
        <w:lastRenderedPageBreak/>
        <w:t>стипендиального обеспечения студентов Академии, о программе РЖД-Бонус и другие интересующие вопросы.</w:t>
      </w:r>
    </w:p>
    <w:p w:rsidR="00D61622" w:rsidRDefault="000043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-осуществили выезд в детский дом, дом </w:t>
      </w:r>
      <w:proofErr w:type="gramStart"/>
      <w:r>
        <w:rPr>
          <w:rFonts w:ascii="Times New Roman" w:eastAsia="Times New Roman" w:hAnsi="Times New Roman" w:cs="Times New Roman"/>
          <w:sz w:val="28"/>
        </w:rPr>
        <w:t>престарелых</w:t>
      </w:r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D61622" w:rsidRDefault="000043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-поздравляли студентов </w:t>
      </w:r>
      <w:proofErr w:type="gramStart"/>
      <w:r>
        <w:rPr>
          <w:rFonts w:ascii="Times New Roman" w:eastAsia="Times New Roman" w:hAnsi="Times New Roman" w:cs="Times New Roman"/>
          <w:sz w:val="28"/>
        </w:rPr>
        <w:t>нашего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Академии, которые имеют детей с Новым годом, подарили им детское питание по возрастному принципу;</w:t>
      </w:r>
    </w:p>
    <w:p w:rsidR="00D61622" w:rsidRDefault="000043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-в апреле 2018 года была проведена неделя правовой грамотности совместно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Первичной профсоюзной организацией «СГМУ;</w:t>
      </w:r>
    </w:p>
    <w:p w:rsidR="00D61622" w:rsidRDefault="000043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-проведение «Дня донора» в октябре и мае 2017-2018 учебного года;</w:t>
      </w:r>
    </w:p>
    <w:p w:rsidR="00D61622" w:rsidRDefault="000043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-на протяжении всего семестра мы проводили мониторинг законодательства, касающегося прав студентов.</w:t>
      </w:r>
    </w:p>
    <w:p w:rsidR="00D61622" w:rsidRDefault="000043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социально-правовой комитет выпускал информационный материал по социальным вопросам. Подготовили ряд </w:t>
      </w:r>
      <w:proofErr w:type="spellStart"/>
      <w:r>
        <w:rPr>
          <w:rFonts w:ascii="Times New Roman" w:eastAsia="Times New Roman" w:hAnsi="Times New Roman" w:cs="Times New Roman"/>
          <w:sz w:val="28"/>
        </w:rPr>
        <w:t>инфографик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 видах стипендий, и пошаговая инструкция как их получить, а также статьи, разъясняющие локальные нормативные акты. Жилищно-бытовая работа активизировалась еще с августа, были продуманы посты с разъяснениями порядка заселения и проживания в общежитии. Впоследствии была реализована «Неделя </w:t>
      </w:r>
      <w:proofErr w:type="gramStart"/>
      <w:r>
        <w:rPr>
          <w:rFonts w:ascii="Times New Roman" w:eastAsia="Times New Roman" w:hAnsi="Times New Roman" w:cs="Times New Roman"/>
          <w:sz w:val="28"/>
        </w:rPr>
        <w:t>жил-быта</w:t>
      </w:r>
      <w:proofErr w:type="gramEnd"/>
      <w:r>
        <w:rPr>
          <w:rFonts w:ascii="Times New Roman" w:eastAsia="Times New Roman" w:hAnsi="Times New Roman" w:cs="Times New Roman"/>
          <w:sz w:val="28"/>
        </w:rPr>
        <w:t>» и «Неделя скидок», в рамках которых председатель комитета отвечал на самые часто задаваемые вопросы, а в столовых каждый день какая-либо продукция продавалась по скидкам. Стандартная работа с заявлениями о нарушениях в жилищно-бытовой сфере и качества питания велась в штатном режиме.</w:t>
      </w:r>
    </w:p>
    <w:p w:rsidR="00D61622" w:rsidRDefault="000043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Информационная политика профкома была направлена на разъяснение и освещения студентам деятельности нашей организации, особенности Саратовской, академической и в целом студенческой жизни. Проводился фотоконкурс по теме «Родной город», разработка новой корпоративной культуры и единой информационной стилистики. Существенно переработана подача информации в социальных сетях, полностью обновлена форма и содержание новостей. Выстроена работа со всеми комитетами Профкома СГЮА, чью работу освещал информационный комитет в этом год. Отказ от «развлекательного» контента в пользу «серьёзного». Создавались </w:t>
      </w:r>
      <w:r>
        <w:rPr>
          <w:rFonts w:ascii="Times New Roman" w:eastAsia="Times New Roman" w:hAnsi="Times New Roman" w:cs="Times New Roman"/>
          <w:sz w:val="28"/>
        </w:rPr>
        <w:lastRenderedPageBreak/>
        <w:t>агитационные видеоролики, создание нового фирменного стиля Профкома; обновление логотипа Профкома СГЮА; обновление дизайна элементов корпоративной культуры.</w:t>
      </w:r>
    </w:p>
    <w:p w:rsidR="00D61622" w:rsidRDefault="000043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Инновационный подъем в этом году характеризуется усовершенствованием и модернизацией нашего приложения, разработкой долгожданных </w:t>
      </w:r>
      <w:proofErr w:type="spellStart"/>
      <w:r>
        <w:rPr>
          <w:rFonts w:ascii="Times New Roman" w:eastAsia="Times New Roman" w:hAnsi="Times New Roman" w:cs="Times New Roman"/>
          <w:sz w:val="28"/>
        </w:rPr>
        <w:t>стикеров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их оптимизация на устройства и в печатном виде.</w:t>
      </w:r>
    </w:p>
    <w:p w:rsidR="00D61622" w:rsidRDefault="000043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Партнерская база Профкома продолжает расти, в </w:t>
      </w:r>
      <w:proofErr w:type="gramStart"/>
      <w:r>
        <w:rPr>
          <w:rFonts w:ascii="Times New Roman" w:eastAsia="Times New Roman" w:hAnsi="Times New Roman" w:cs="Times New Roman"/>
          <w:sz w:val="28"/>
        </w:rPr>
        <w:t>связи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чем планируется выпуск студенческой профсоюзной </w:t>
      </w:r>
      <w:proofErr w:type="spellStart"/>
      <w:r>
        <w:rPr>
          <w:rFonts w:ascii="Times New Roman" w:eastAsia="Times New Roman" w:hAnsi="Times New Roman" w:cs="Times New Roman"/>
          <w:sz w:val="28"/>
        </w:rPr>
        <w:t>скидочной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карты, которая будет содержать порядка 70 организаций. Совместно с Инновационным комитетом разработана система реализации данной базы посредством Приложения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СГЮАПроф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». Благодаря данному приложению, партнерская база будет всегда под рукой студентов, </w:t>
      </w:r>
      <w:proofErr w:type="gramStart"/>
      <w:r>
        <w:rPr>
          <w:rFonts w:ascii="Times New Roman" w:eastAsia="Times New Roman" w:hAnsi="Times New Roman" w:cs="Times New Roman"/>
          <w:sz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оплатив Профсоюзные взносы, он всегда сможет воспользоваться данным преимуществом. Постоянно проводятся </w:t>
      </w:r>
      <w:proofErr w:type="spellStart"/>
      <w:r>
        <w:rPr>
          <w:rFonts w:ascii="Times New Roman" w:eastAsia="Times New Roman" w:hAnsi="Times New Roman" w:cs="Times New Roman"/>
          <w:sz w:val="28"/>
        </w:rPr>
        <w:t>розыгры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партнерских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организаий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нашей символики. В целях защиты студентов и абитуриентов ФГБОУ ВО «СГЮА» от недобросовестных риелторов. Комитет по связям с общественностью совместно с Информационным комитетом, а также партнерами в данной сфере разработал единую риэлтерскую базу, которая начнет свое действие в середине августа 2018 г.</w:t>
      </w:r>
    </w:p>
    <w:p w:rsidR="00D61622" w:rsidRDefault="000043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жилищно-бытовой сфере по инициативе комитета была проведена огромная работа на улучшение ассортимента товаров в столовых и буфетах. Для достижения данной цели команда комитета по жилищно-бытовым вопросам и контролю качества питания провела целый ряд мероприятий:</w:t>
      </w:r>
    </w:p>
    <w:p w:rsidR="00D61622" w:rsidRDefault="000043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</w:rPr>
        <w:t>Был разработан опрос и анонимное анкетирование для студентов, которой помог выявить основные проблемы, которые волнуют обучающихся, относительно столовых СГЮА.</w:t>
      </w:r>
      <w:proofErr w:type="gramEnd"/>
    </w:p>
    <w:p w:rsidR="00D61622" w:rsidRDefault="000043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По многочисленным просьбам студентам в столовых 1 и 5 корпусов СГЮА были введены новые ценники в столовых.</w:t>
      </w:r>
    </w:p>
    <w:p w:rsidR="00D61622" w:rsidRDefault="000043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Проанализировав результаты опроса по качеству проживания в общежитиях, команда комитета приняла решение о запуске конкурса на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лучшую комнату в общежитии. </w:t>
      </w:r>
      <w:proofErr w:type="gramStart"/>
      <w:r>
        <w:rPr>
          <w:rFonts w:ascii="Times New Roman" w:eastAsia="Times New Roman" w:hAnsi="Times New Roman" w:cs="Times New Roman"/>
          <w:sz w:val="28"/>
        </w:rPr>
        <w:t>Результатом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которого стал ремонт в той комнате, которая креативнее и интересней всех укажет на недостатки проживания в ней.</w:t>
      </w:r>
    </w:p>
    <w:p w:rsidR="00D61622" w:rsidRDefault="000043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рамках данного направления силами комитета был проведен конкурс «Общага на прокачку» между студентами, проживающим в общежитии. Участники присылали креативные заявки на участие в конкурсе, среди которых были выбраны самые лучшие. Также, была осуществлена проверка в комнатах, с целью выявить реальность необходимости ремонта.</w:t>
      </w:r>
    </w:p>
    <w:p w:rsidR="00D61622" w:rsidRDefault="000043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мае 2018 года </w:t>
      </w:r>
      <w:proofErr w:type="gramStart"/>
      <w:r>
        <w:rPr>
          <w:rFonts w:ascii="Times New Roman" w:eastAsia="Times New Roman" w:hAnsi="Times New Roman" w:cs="Times New Roman"/>
          <w:sz w:val="28"/>
        </w:rPr>
        <w:t>жилищно - бытовым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комитетом Профкома СГЮА было проведено мероприятие «Вечер русской кухни». В </w:t>
      </w:r>
      <w:proofErr w:type="gramStart"/>
      <w:r>
        <w:rPr>
          <w:rFonts w:ascii="Times New Roman" w:eastAsia="Times New Roman" w:hAnsi="Times New Roman" w:cs="Times New Roman"/>
          <w:sz w:val="28"/>
        </w:rPr>
        <w:t>ходе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которого студенты могли попробовать блюда разных эпох, пройдя разные испытания. Мероприятие было освещено в </w:t>
      </w:r>
      <w:proofErr w:type="spellStart"/>
      <w:r>
        <w:rPr>
          <w:rFonts w:ascii="Times New Roman" w:eastAsia="Times New Roman" w:hAnsi="Times New Roman" w:cs="Times New Roman"/>
          <w:sz w:val="28"/>
        </w:rPr>
        <w:t>паблике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Профсоюз СГЮА.</w:t>
      </w:r>
    </w:p>
    <w:p w:rsidR="00D61622" w:rsidRDefault="000043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Совместно с информационным комитетом Профкома СГЮА была введена рубрика в </w:t>
      </w:r>
      <w:proofErr w:type="spellStart"/>
      <w:r>
        <w:rPr>
          <w:rFonts w:ascii="Times New Roman" w:eastAsia="Times New Roman" w:hAnsi="Times New Roman" w:cs="Times New Roman"/>
          <w:sz w:val="28"/>
        </w:rPr>
        <w:t>паблике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Профсоюз СГЮА, в рамках которой председатель комитета по жилищно-бытовым вопросам и вопросам общественного питания отвечала на самые интересующие вопросы студентов.</w:t>
      </w:r>
    </w:p>
    <w:p w:rsidR="00D61622" w:rsidRDefault="000043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Спортивно-оздоровительная деятельность Профкома представлялась в этом году множеством мероприятий, которые тоже становятся традиционными:</w:t>
      </w:r>
    </w:p>
    <w:p w:rsidR="00D61622" w:rsidRDefault="000043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</w:rPr>
        <w:t>Streetball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(совместно с Профбюро ИП) – октябрь 2017 г.</w:t>
      </w:r>
    </w:p>
    <w:p w:rsidR="00D61622" w:rsidRDefault="000043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Армрестлинг – начало декабря 2017 г.</w:t>
      </w:r>
    </w:p>
    <w:p w:rsidR="00D61622" w:rsidRDefault="000043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Турнир по Волейболу в СГЮА – март – апрель 2018 г. 4. Турнир по </w:t>
      </w:r>
      <w:proofErr w:type="spellStart"/>
      <w:r>
        <w:rPr>
          <w:rFonts w:ascii="Times New Roman" w:eastAsia="Times New Roman" w:hAnsi="Times New Roman" w:cs="Times New Roman"/>
          <w:sz w:val="28"/>
        </w:rPr>
        <w:t>Dota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 в СГЮА (совместно с Профбюро ИЮ) – апрель – март 2018 г.</w:t>
      </w:r>
    </w:p>
    <w:p w:rsidR="00D61622" w:rsidRDefault="000043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Вышибалы (совместно с Профбюро ИП) – конец апреля 2018 г.</w:t>
      </w:r>
    </w:p>
    <w:p w:rsidR="00D61622" w:rsidRDefault="000043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Футбольная лига СГЮА – середина мая 2018 г.</w:t>
      </w:r>
    </w:p>
    <w:p w:rsidR="00D61622" w:rsidRDefault="000043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планах этого направления так же осуществить ремонт и установку новых тренажеров в нашем зале, который каждый год у многих вызывает интерес и желание заниматься. </w:t>
      </w:r>
    </w:p>
    <w:p w:rsidR="00D61622" w:rsidRDefault="000043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Команда профкома СГЮА за отчетный период обучалась сама на множестве форумов (</w:t>
      </w:r>
      <w:proofErr w:type="spellStart"/>
      <w:r>
        <w:rPr>
          <w:rFonts w:ascii="Times New Roman" w:eastAsia="Times New Roman" w:hAnsi="Times New Roman" w:cs="Times New Roman"/>
          <w:sz w:val="28"/>
        </w:rPr>
        <w:t>Стипком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обучающие семинары, школа молодого </w:t>
      </w:r>
      <w:r>
        <w:rPr>
          <w:rFonts w:ascii="Times New Roman" w:eastAsia="Times New Roman" w:hAnsi="Times New Roman" w:cs="Times New Roman"/>
          <w:sz w:val="28"/>
        </w:rPr>
        <w:lastRenderedPageBreak/>
        <w:t>профсоюзного лидера, и т.д.), участвовала в более десятка конкурсов (2 место в областном конкурсе на лучшую постановку информационной работы и др.), наши ребята участвовали в традиционном конкурсе "</w:t>
      </w:r>
      <w:proofErr w:type="spellStart"/>
      <w:r>
        <w:rPr>
          <w:rFonts w:ascii="Times New Roman" w:eastAsia="Times New Roman" w:hAnsi="Times New Roman" w:cs="Times New Roman"/>
          <w:sz w:val="28"/>
        </w:rPr>
        <w:t>Студенчекий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лидер", провела грандиозную традиционную акцию "Вступай в Профсоюз", обменивалась опытом и сотрудничала с др. студенческими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организациями и профсоюзами др. ВУЗов, участвовала в ежегодной первомайской демонстрации, решала проблемы студенчества в рамках социального партнерства совместно с администрацией Академии и многое другое. Профсоюзные бюро Профкома динамично развивались, осуществляя представительство в структурных подразделениях Академии, проводили множество мероприятий и акций разной направленности, придумывали студенческие </w:t>
      </w:r>
      <w:proofErr w:type="spellStart"/>
      <w:r>
        <w:rPr>
          <w:rFonts w:ascii="Times New Roman" w:eastAsia="Times New Roman" w:hAnsi="Times New Roman" w:cs="Times New Roman"/>
          <w:sz w:val="28"/>
        </w:rPr>
        <w:t>лайфхаки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всячески работали над адаптацией обучающихся к студенческой жизни и популяризации профсоюзного движения.</w:t>
      </w:r>
    </w:p>
    <w:sectPr w:rsidR="00D61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2B13"/>
    <w:multiLevelType w:val="multilevel"/>
    <w:tmpl w:val="464ADF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276B3D"/>
    <w:multiLevelType w:val="multilevel"/>
    <w:tmpl w:val="868ACD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517F55"/>
    <w:multiLevelType w:val="multilevel"/>
    <w:tmpl w:val="741E2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D82DD7"/>
    <w:multiLevelType w:val="multilevel"/>
    <w:tmpl w:val="BD96A5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B04BE3"/>
    <w:multiLevelType w:val="hybridMultilevel"/>
    <w:tmpl w:val="3A66D2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22"/>
    <w:rsid w:val="00004333"/>
    <w:rsid w:val="00221BD6"/>
    <w:rsid w:val="00317D03"/>
    <w:rsid w:val="00D6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D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1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D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1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1811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12115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института прокуратуры</dc:creator>
  <cp:lastModifiedBy>Методист института прокуратуры</cp:lastModifiedBy>
  <cp:revision>2</cp:revision>
  <cp:lastPrinted>2018-05-24T11:37:00Z</cp:lastPrinted>
  <dcterms:created xsi:type="dcterms:W3CDTF">2018-05-24T11:37:00Z</dcterms:created>
  <dcterms:modified xsi:type="dcterms:W3CDTF">2018-05-24T11:37:00Z</dcterms:modified>
</cp:coreProperties>
</file>