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87B" w:rsidRDefault="008A587B" w:rsidP="00513F57">
      <w:pPr>
        <w:jc w:val="center"/>
        <w:rPr>
          <w:b/>
          <w:szCs w:val="28"/>
        </w:rPr>
      </w:pPr>
      <w:r w:rsidRPr="00224121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4.25pt;height:743.25pt;visibility:visible">
            <v:imagedata r:id="rId7" o:title=""/>
          </v:shape>
        </w:pict>
      </w:r>
    </w:p>
    <w:p w:rsidR="008A587B" w:rsidRPr="00513F57" w:rsidRDefault="008A587B" w:rsidP="00513F57">
      <w:pPr>
        <w:jc w:val="center"/>
        <w:rPr>
          <w:b/>
          <w:szCs w:val="28"/>
        </w:rPr>
      </w:pPr>
    </w:p>
    <w:p w:rsidR="008A587B" w:rsidRPr="0033747E" w:rsidRDefault="008A587B" w:rsidP="005329C2">
      <w:pPr>
        <w:spacing w:before="120" w:after="120"/>
        <w:jc w:val="center"/>
        <w:rPr>
          <w:b/>
          <w:sz w:val="28"/>
          <w:szCs w:val="28"/>
        </w:rPr>
      </w:pPr>
      <w:r w:rsidRPr="0033747E">
        <w:rPr>
          <w:b/>
          <w:sz w:val="28"/>
          <w:szCs w:val="28"/>
        </w:rPr>
        <w:t>1. Общие положения</w:t>
      </w:r>
    </w:p>
    <w:p w:rsidR="008A587B" w:rsidRPr="0033747E" w:rsidRDefault="008A587B" w:rsidP="00DD01C5">
      <w:pPr>
        <w:ind w:firstLine="720"/>
        <w:jc w:val="both"/>
        <w:rPr>
          <w:b/>
          <w:sz w:val="28"/>
          <w:szCs w:val="28"/>
        </w:rPr>
      </w:pPr>
      <w:r w:rsidRPr="0033747E">
        <w:rPr>
          <w:sz w:val="28"/>
          <w:szCs w:val="28"/>
        </w:rPr>
        <w:t xml:space="preserve">1.1. </w:t>
      </w:r>
      <w:r w:rsidRPr="00081191">
        <w:rPr>
          <w:sz w:val="28"/>
        </w:rPr>
        <w:t>Приложение</w:t>
      </w:r>
      <w:r>
        <w:rPr>
          <w:sz w:val="28"/>
        </w:rPr>
        <w:t xml:space="preserve"> </w:t>
      </w:r>
      <w:r w:rsidRPr="00081191">
        <w:rPr>
          <w:sz w:val="28"/>
          <w:szCs w:val="28"/>
        </w:rPr>
        <w:t xml:space="preserve">к Положению об оплате труда работников федерального государственного бюджетного образовательного учреждения высшего образования «Саратовская государственная </w:t>
      </w:r>
      <w:r w:rsidRPr="0050572D">
        <w:rPr>
          <w:sz w:val="28"/>
          <w:szCs w:val="28"/>
        </w:rPr>
        <w:t>юридическая</w:t>
      </w:r>
      <w:r w:rsidRPr="00081191">
        <w:rPr>
          <w:sz w:val="28"/>
          <w:szCs w:val="28"/>
        </w:rPr>
        <w:t xml:space="preserve"> академия»</w:t>
      </w:r>
      <w:r>
        <w:rPr>
          <w:sz w:val="28"/>
          <w:szCs w:val="28"/>
        </w:rPr>
        <w:t xml:space="preserve"> (далее – Приложение)</w:t>
      </w:r>
      <w:r w:rsidRPr="0033747E">
        <w:rPr>
          <w:sz w:val="28"/>
          <w:szCs w:val="28"/>
        </w:rPr>
        <w:t xml:space="preserve"> разработано в соответствии с Федеральным </w:t>
      </w:r>
      <w:r w:rsidRPr="0025170F">
        <w:rPr>
          <w:sz w:val="28"/>
          <w:szCs w:val="28"/>
        </w:rPr>
        <w:t>законом от 29.12.2012 г. № 273-ФЗ «Об образовании в Российской Федерации», Распоряжением Правительства РФ от 26.11.2012 г. № 2190-р «Об утверждении Программы поэтапного совершенствования системы оплаты труда в государственных (муниципальных) учреждениях на 2012 – 2018 годы», Приказом Министерства здравоохранения и социального развития РФ от 29.12.2007 г.</w:t>
      </w:r>
      <w:r w:rsidRPr="0033747E">
        <w:rPr>
          <w:sz w:val="28"/>
          <w:szCs w:val="28"/>
        </w:rPr>
        <w:t xml:space="preserve"> № 818 «Об утверждении </w:t>
      </w:r>
      <w:r>
        <w:rPr>
          <w:sz w:val="28"/>
          <w:szCs w:val="28"/>
        </w:rPr>
        <w:t>П</w:t>
      </w:r>
      <w:r w:rsidRPr="0033747E">
        <w:rPr>
          <w:sz w:val="28"/>
          <w:szCs w:val="28"/>
        </w:rPr>
        <w:t>еречня видов выплат стимулирующего характера в федеральных бюджетных</w:t>
      </w:r>
      <w:r w:rsidRPr="00376F7E">
        <w:rPr>
          <w:sz w:val="28"/>
          <w:szCs w:val="28"/>
        </w:rPr>
        <w:t>, автономных, казенных учреждениях и разъяснения о порядке установления выплат стимулирующего характера в этих учреждениях</w:t>
      </w:r>
      <w:r w:rsidRPr="0033747E">
        <w:rPr>
          <w:sz w:val="28"/>
          <w:szCs w:val="28"/>
        </w:rPr>
        <w:t>», Уставом федерального государственного бюджетного образовательного учреждения высшего образования «Саратовская государственная юридическая академия» (далее – ФГБОУ ВО «СГЮА») и иными нормативно-правовыми актами, регулирующими трудовые отношения и оплату труда работников бюджетных учреждений</w:t>
      </w:r>
      <w:r>
        <w:rPr>
          <w:sz w:val="28"/>
          <w:szCs w:val="28"/>
        </w:rPr>
        <w:t>, подведомственных Министерству</w:t>
      </w:r>
      <w:r w:rsidRPr="003374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науки и высшего </w:t>
      </w:r>
      <w:r w:rsidRPr="0033747E">
        <w:rPr>
          <w:sz w:val="28"/>
          <w:szCs w:val="28"/>
        </w:rPr>
        <w:t>образования</w:t>
      </w:r>
      <w:r>
        <w:rPr>
          <w:sz w:val="28"/>
          <w:szCs w:val="28"/>
        </w:rPr>
        <w:t xml:space="preserve"> РФ</w:t>
      </w:r>
      <w:r w:rsidRPr="0033747E">
        <w:rPr>
          <w:sz w:val="28"/>
          <w:szCs w:val="28"/>
        </w:rPr>
        <w:t xml:space="preserve">. </w:t>
      </w:r>
    </w:p>
    <w:p w:rsidR="008A587B" w:rsidRPr="0033747E" w:rsidRDefault="008A587B" w:rsidP="00DD01C5">
      <w:pPr>
        <w:ind w:firstLine="720"/>
        <w:jc w:val="both"/>
        <w:rPr>
          <w:sz w:val="28"/>
          <w:szCs w:val="28"/>
        </w:rPr>
      </w:pPr>
      <w:r w:rsidRPr="00623732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623732">
        <w:rPr>
          <w:sz w:val="28"/>
          <w:szCs w:val="28"/>
        </w:rPr>
        <w:t xml:space="preserve">. Настоящее </w:t>
      </w:r>
      <w:r>
        <w:rPr>
          <w:sz w:val="28"/>
          <w:szCs w:val="28"/>
        </w:rPr>
        <w:t>Приложение</w:t>
      </w:r>
      <w:r w:rsidRPr="00623732">
        <w:rPr>
          <w:sz w:val="28"/>
          <w:szCs w:val="28"/>
        </w:rPr>
        <w:t xml:space="preserve"> </w:t>
      </w:r>
      <w:r>
        <w:rPr>
          <w:sz w:val="28"/>
          <w:szCs w:val="28"/>
        </w:rPr>
        <w:t>дополняет</w:t>
      </w:r>
      <w:r w:rsidRPr="00623732">
        <w:rPr>
          <w:sz w:val="28"/>
          <w:szCs w:val="28"/>
        </w:rPr>
        <w:t xml:space="preserve"> порядок установления в</w:t>
      </w:r>
      <w:r>
        <w:rPr>
          <w:sz w:val="28"/>
          <w:szCs w:val="28"/>
        </w:rPr>
        <w:t xml:space="preserve">ыплат стимулирующего характера и расчет их размера на основании критериев оценки эффективности деятельности. </w:t>
      </w:r>
    </w:p>
    <w:p w:rsidR="008A587B" w:rsidRPr="00523761" w:rsidRDefault="008A587B" w:rsidP="00DD01C5">
      <w:pPr>
        <w:spacing w:before="120" w:after="120"/>
        <w:jc w:val="center"/>
        <w:rPr>
          <w:b/>
          <w:sz w:val="28"/>
          <w:szCs w:val="28"/>
        </w:rPr>
      </w:pPr>
      <w:r w:rsidRPr="0033747E">
        <w:rPr>
          <w:b/>
          <w:sz w:val="28"/>
          <w:szCs w:val="28"/>
        </w:rPr>
        <w:t xml:space="preserve">2. </w:t>
      </w:r>
      <w:r w:rsidRPr="00523761">
        <w:rPr>
          <w:b/>
          <w:sz w:val="28"/>
          <w:szCs w:val="28"/>
        </w:rPr>
        <w:t>Порядок установления выплат стимулирующего характера</w:t>
      </w:r>
    </w:p>
    <w:p w:rsidR="008A587B" w:rsidRPr="00523761" w:rsidRDefault="008A587B" w:rsidP="00DD01C5">
      <w:pPr>
        <w:ind w:firstLine="720"/>
        <w:jc w:val="both"/>
        <w:rPr>
          <w:sz w:val="28"/>
          <w:szCs w:val="28"/>
        </w:rPr>
      </w:pPr>
      <w:r w:rsidRPr="00523761">
        <w:rPr>
          <w:sz w:val="28"/>
          <w:szCs w:val="28"/>
        </w:rPr>
        <w:t xml:space="preserve">2.1. К выплатам стимулирующего характера относятся выплаты, направленные на стимулирование работника к качественному результату труда, а также на поощрение за выполненную работу. </w:t>
      </w:r>
    </w:p>
    <w:p w:rsidR="008A587B" w:rsidRPr="00523761" w:rsidRDefault="008A587B" w:rsidP="00DD01C5">
      <w:pPr>
        <w:ind w:firstLine="720"/>
        <w:jc w:val="both"/>
        <w:rPr>
          <w:sz w:val="28"/>
          <w:szCs w:val="28"/>
        </w:rPr>
      </w:pPr>
      <w:r w:rsidRPr="00523761">
        <w:rPr>
          <w:sz w:val="28"/>
          <w:szCs w:val="28"/>
        </w:rPr>
        <w:t xml:space="preserve">2.2. Выплаты стимулирующего характера устанавливаются в пределах средств, выделяемых на выполнение государственного задания, а также средств от приносящей доход деятельности, направленных на оплату труда работников в соответствии с планом финансово-хозяйственной деятельности. </w:t>
      </w:r>
    </w:p>
    <w:p w:rsidR="008A587B" w:rsidRPr="00523761" w:rsidRDefault="008A587B" w:rsidP="00DD01C5">
      <w:pPr>
        <w:ind w:firstLine="720"/>
        <w:jc w:val="both"/>
        <w:rPr>
          <w:sz w:val="28"/>
          <w:szCs w:val="28"/>
        </w:rPr>
      </w:pPr>
      <w:r w:rsidRPr="00523761">
        <w:rPr>
          <w:sz w:val="28"/>
          <w:szCs w:val="28"/>
        </w:rPr>
        <w:t xml:space="preserve">2.3. Выплаты стимулирующего характера </w:t>
      </w:r>
      <w:r>
        <w:rPr>
          <w:sz w:val="28"/>
          <w:szCs w:val="28"/>
        </w:rPr>
        <w:t xml:space="preserve">педагогическим </w:t>
      </w:r>
      <w:r w:rsidRPr="00523761">
        <w:rPr>
          <w:sz w:val="28"/>
          <w:szCs w:val="28"/>
        </w:rPr>
        <w:t>работникам</w:t>
      </w:r>
      <w:r>
        <w:rPr>
          <w:sz w:val="28"/>
          <w:szCs w:val="28"/>
        </w:rPr>
        <w:t>, относящимся к</w:t>
      </w:r>
      <w:r w:rsidRPr="00523761">
        <w:rPr>
          <w:sz w:val="28"/>
          <w:szCs w:val="28"/>
        </w:rPr>
        <w:t xml:space="preserve"> профессорско-преподавательско</w:t>
      </w:r>
      <w:r>
        <w:rPr>
          <w:sz w:val="28"/>
          <w:szCs w:val="28"/>
        </w:rPr>
        <w:t>му составу,</w:t>
      </w:r>
      <w:r w:rsidRPr="00523761">
        <w:rPr>
          <w:sz w:val="28"/>
          <w:szCs w:val="28"/>
        </w:rPr>
        <w:t xml:space="preserve"> устанавливаются на срок не более 1 (одного) учебного года, иным работникам – на срок не более 1 (одного) календарного года.</w:t>
      </w:r>
    </w:p>
    <w:p w:rsidR="008A587B" w:rsidRPr="00523761" w:rsidRDefault="008A587B" w:rsidP="00DD01C5">
      <w:pPr>
        <w:ind w:firstLine="720"/>
        <w:jc w:val="both"/>
        <w:rPr>
          <w:sz w:val="28"/>
          <w:szCs w:val="28"/>
        </w:rPr>
      </w:pPr>
      <w:r w:rsidRPr="00523761">
        <w:rPr>
          <w:sz w:val="28"/>
          <w:szCs w:val="28"/>
        </w:rPr>
        <w:t xml:space="preserve">2.4. </w:t>
      </w:r>
      <w:r w:rsidRPr="002417D3">
        <w:rPr>
          <w:sz w:val="28"/>
          <w:szCs w:val="28"/>
        </w:rPr>
        <w:t xml:space="preserve">Выплаты стимулирующего характера устанавливаются в </w:t>
      </w:r>
      <w:r>
        <w:rPr>
          <w:sz w:val="28"/>
          <w:szCs w:val="28"/>
        </w:rPr>
        <w:t xml:space="preserve">коэффициентах </w:t>
      </w:r>
      <w:r w:rsidRPr="002417D3">
        <w:rPr>
          <w:sz w:val="28"/>
          <w:szCs w:val="28"/>
        </w:rPr>
        <w:t>на основании критериев оценки эффективности деятельности работников. Максимальный размер выплат стимулирующего характера не ограничен.</w:t>
      </w:r>
      <w:r w:rsidRPr="00523761">
        <w:rPr>
          <w:sz w:val="28"/>
          <w:szCs w:val="28"/>
        </w:rPr>
        <w:t xml:space="preserve"> </w:t>
      </w:r>
    </w:p>
    <w:p w:rsidR="008A587B" w:rsidRPr="00523761" w:rsidRDefault="008A587B" w:rsidP="00DD01C5">
      <w:pPr>
        <w:ind w:firstLine="720"/>
        <w:jc w:val="both"/>
        <w:rPr>
          <w:sz w:val="28"/>
          <w:szCs w:val="28"/>
        </w:rPr>
      </w:pPr>
      <w:r w:rsidRPr="00523761">
        <w:rPr>
          <w:sz w:val="28"/>
          <w:szCs w:val="28"/>
        </w:rPr>
        <w:t xml:space="preserve">2.5. Выплаты стимулирующего характера устанавливаются в соответствии с показателями, определенными настоящим Приложением. </w:t>
      </w:r>
    </w:p>
    <w:p w:rsidR="008A587B" w:rsidRPr="00523761" w:rsidRDefault="008A587B" w:rsidP="00DD01C5">
      <w:pPr>
        <w:ind w:firstLine="720"/>
        <w:jc w:val="both"/>
        <w:rPr>
          <w:sz w:val="28"/>
          <w:szCs w:val="28"/>
        </w:rPr>
      </w:pPr>
      <w:r w:rsidRPr="00523761">
        <w:rPr>
          <w:sz w:val="28"/>
          <w:szCs w:val="28"/>
        </w:rPr>
        <w:t>2.6. Выплаты стимулирующего характера устанавливаются на основании приказа ректора ФГБОУ ВО «СГЮА».</w:t>
      </w:r>
    </w:p>
    <w:p w:rsidR="008A587B" w:rsidRDefault="008A587B" w:rsidP="00DD01C5">
      <w:pPr>
        <w:ind w:firstLine="720"/>
        <w:jc w:val="both"/>
        <w:rPr>
          <w:sz w:val="28"/>
          <w:szCs w:val="28"/>
        </w:rPr>
      </w:pPr>
      <w:r w:rsidRPr="00523761">
        <w:rPr>
          <w:sz w:val="28"/>
          <w:szCs w:val="28"/>
        </w:rPr>
        <w:t>2.7. Работникам, занимающим штатную должность с неполным рабочим днем, выплаты стимулирующего характера устанавливаются пропорционально отработанному времени.</w:t>
      </w:r>
    </w:p>
    <w:p w:rsidR="008A587B" w:rsidRPr="00523761" w:rsidRDefault="008A587B" w:rsidP="00DD01C5">
      <w:pPr>
        <w:ind w:firstLine="720"/>
        <w:jc w:val="both"/>
        <w:rPr>
          <w:sz w:val="28"/>
          <w:szCs w:val="28"/>
        </w:rPr>
      </w:pPr>
    </w:p>
    <w:p w:rsidR="008A587B" w:rsidRPr="00523761" w:rsidRDefault="008A587B" w:rsidP="00B46152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pacing w:val="20"/>
          <w:sz w:val="28"/>
          <w:szCs w:val="28"/>
        </w:rPr>
        <w:t>3</w:t>
      </w:r>
      <w:r w:rsidRPr="00523761">
        <w:rPr>
          <w:b/>
          <w:spacing w:val="20"/>
          <w:sz w:val="28"/>
          <w:szCs w:val="28"/>
        </w:rPr>
        <w:t xml:space="preserve">. </w:t>
      </w:r>
      <w:r w:rsidRPr="00523761">
        <w:rPr>
          <w:b/>
          <w:sz w:val="28"/>
          <w:szCs w:val="28"/>
        </w:rPr>
        <w:t xml:space="preserve">Порядок расчета размера выплат стимулирующего характера </w:t>
      </w:r>
      <w:r>
        <w:rPr>
          <w:b/>
          <w:sz w:val="28"/>
          <w:szCs w:val="28"/>
        </w:rPr>
        <w:t xml:space="preserve">педагогическим </w:t>
      </w:r>
      <w:r w:rsidRPr="00523761">
        <w:rPr>
          <w:b/>
          <w:sz w:val="28"/>
          <w:szCs w:val="28"/>
        </w:rPr>
        <w:t>работникам</w:t>
      </w:r>
      <w:r>
        <w:rPr>
          <w:b/>
          <w:sz w:val="28"/>
          <w:szCs w:val="28"/>
        </w:rPr>
        <w:t>, относящихся к</w:t>
      </w:r>
      <w:r w:rsidRPr="00523761">
        <w:rPr>
          <w:b/>
          <w:sz w:val="28"/>
          <w:szCs w:val="28"/>
        </w:rPr>
        <w:t xml:space="preserve"> профессорско-преподавательско</w:t>
      </w:r>
      <w:r>
        <w:rPr>
          <w:b/>
          <w:sz w:val="28"/>
          <w:szCs w:val="28"/>
        </w:rPr>
        <w:t>му</w:t>
      </w:r>
      <w:r w:rsidRPr="00523761">
        <w:rPr>
          <w:b/>
          <w:sz w:val="28"/>
          <w:szCs w:val="28"/>
        </w:rPr>
        <w:t xml:space="preserve"> состав</w:t>
      </w:r>
      <w:r>
        <w:rPr>
          <w:b/>
          <w:sz w:val="28"/>
          <w:szCs w:val="28"/>
        </w:rPr>
        <w:t>у</w:t>
      </w:r>
    </w:p>
    <w:p w:rsidR="008A587B" w:rsidRDefault="008A587B" w:rsidP="00B46152">
      <w:pPr>
        <w:jc w:val="both"/>
        <w:rPr>
          <w:sz w:val="28"/>
          <w:szCs w:val="28"/>
        </w:rPr>
      </w:pPr>
      <w:r w:rsidRPr="00523761">
        <w:rPr>
          <w:b/>
          <w:spacing w:val="20"/>
          <w:sz w:val="28"/>
          <w:szCs w:val="28"/>
        </w:rPr>
        <w:tab/>
      </w:r>
      <w:r w:rsidRPr="00523761">
        <w:rPr>
          <w:sz w:val="28"/>
          <w:szCs w:val="28"/>
        </w:rPr>
        <w:t xml:space="preserve">3.1. Настоящим </w:t>
      </w:r>
      <w:r>
        <w:rPr>
          <w:sz w:val="28"/>
          <w:szCs w:val="28"/>
        </w:rPr>
        <w:t>П</w:t>
      </w:r>
      <w:r w:rsidRPr="00523761">
        <w:rPr>
          <w:sz w:val="28"/>
          <w:szCs w:val="28"/>
        </w:rPr>
        <w:t xml:space="preserve">риложением устанавливаются следующие критерии оценки эффективности деятельности </w:t>
      </w:r>
      <w:r>
        <w:rPr>
          <w:sz w:val="28"/>
          <w:szCs w:val="28"/>
        </w:rPr>
        <w:t xml:space="preserve">педагогических </w:t>
      </w:r>
      <w:r w:rsidRPr="00523761">
        <w:rPr>
          <w:sz w:val="28"/>
          <w:szCs w:val="28"/>
        </w:rPr>
        <w:t>работников</w:t>
      </w:r>
      <w:r>
        <w:rPr>
          <w:sz w:val="28"/>
          <w:szCs w:val="28"/>
        </w:rPr>
        <w:t>, относящихся к</w:t>
      </w:r>
      <w:r w:rsidRPr="00523761">
        <w:rPr>
          <w:sz w:val="28"/>
          <w:szCs w:val="28"/>
        </w:rPr>
        <w:t xml:space="preserve"> профессорско-пре</w:t>
      </w:r>
      <w:r>
        <w:rPr>
          <w:sz w:val="28"/>
          <w:szCs w:val="28"/>
        </w:rPr>
        <w:t>подавательскому составу ФГБОУ В</w:t>
      </w:r>
      <w:r w:rsidRPr="00523761">
        <w:rPr>
          <w:sz w:val="28"/>
          <w:szCs w:val="28"/>
        </w:rPr>
        <w:t>О «СГЮА:</w:t>
      </w:r>
    </w:p>
    <w:p w:rsidR="008A587B" w:rsidRDefault="008A587B" w:rsidP="00B46152">
      <w:pPr>
        <w:jc w:val="both"/>
        <w:rPr>
          <w:sz w:val="28"/>
          <w:szCs w:val="28"/>
        </w:rPr>
      </w:pPr>
    </w:p>
    <w:tbl>
      <w:tblPr>
        <w:tblW w:w="10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5"/>
        <w:gridCol w:w="20"/>
        <w:gridCol w:w="6970"/>
        <w:gridCol w:w="36"/>
        <w:gridCol w:w="2091"/>
      </w:tblGrid>
      <w:tr w:rsidR="008A587B" w:rsidRPr="00005FF4" w:rsidTr="00B46152">
        <w:trPr>
          <w:trHeight w:val="561"/>
        </w:trPr>
        <w:tc>
          <w:tcPr>
            <w:tcW w:w="945" w:type="dxa"/>
            <w:vAlign w:val="center"/>
          </w:tcPr>
          <w:p w:rsidR="008A587B" w:rsidRPr="00005FF4" w:rsidRDefault="008A587B" w:rsidP="00B46152">
            <w:pPr>
              <w:jc w:val="center"/>
              <w:rPr>
                <w:b/>
                <w:sz w:val="28"/>
                <w:szCs w:val="28"/>
              </w:rPr>
            </w:pPr>
            <w:r w:rsidRPr="00005FF4">
              <w:rPr>
                <w:b/>
                <w:sz w:val="28"/>
                <w:szCs w:val="28"/>
              </w:rPr>
              <w:t>№</w:t>
            </w:r>
          </w:p>
          <w:p w:rsidR="008A587B" w:rsidRPr="00005FF4" w:rsidRDefault="008A587B" w:rsidP="00B46152">
            <w:pPr>
              <w:jc w:val="center"/>
              <w:rPr>
                <w:b/>
                <w:sz w:val="28"/>
                <w:szCs w:val="28"/>
              </w:rPr>
            </w:pPr>
            <w:r w:rsidRPr="00005FF4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990" w:type="dxa"/>
            <w:gridSpan w:val="2"/>
            <w:vAlign w:val="center"/>
          </w:tcPr>
          <w:p w:rsidR="008A587B" w:rsidRPr="00005FF4" w:rsidRDefault="008A587B" w:rsidP="00B46152">
            <w:pPr>
              <w:jc w:val="center"/>
              <w:rPr>
                <w:b/>
                <w:bCs/>
                <w:sz w:val="28"/>
                <w:szCs w:val="28"/>
              </w:rPr>
            </w:pPr>
            <w:r w:rsidRPr="00005FF4">
              <w:rPr>
                <w:b/>
                <w:bCs/>
                <w:sz w:val="28"/>
                <w:szCs w:val="28"/>
              </w:rPr>
              <w:t>Наименование критериев</w:t>
            </w:r>
          </w:p>
        </w:tc>
        <w:tc>
          <w:tcPr>
            <w:tcW w:w="2127" w:type="dxa"/>
            <w:gridSpan w:val="2"/>
            <w:vAlign w:val="center"/>
          </w:tcPr>
          <w:p w:rsidR="008A587B" w:rsidRPr="00005FF4" w:rsidRDefault="008A587B" w:rsidP="00B46152">
            <w:pPr>
              <w:jc w:val="center"/>
              <w:rPr>
                <w:b/>
                <w:bCs/>
                <w:sz w:val="28"/>
                <w:szCs w:val="28"/>
              </w:rPr>
            </w:pPr>
            <w:r w:rsidRPr="00005FF4">
              <w:rPr>
                <w:b/>
                <w:bCs/>
                <w:sz w:val="28"/>
                <w:szCs w:val="28"/>
              </w:rPr>
              <w:t>Балл</w:t>
            </w:r>
            <w:r w:rsidRPr="00005FF4">
              <w:rPr>
                <w:b/>
                <w:bCs/>
                <w:sz w:val="28"/>
                <w:szCs w:val="28"/>
              </w:rPr>
              <w:br/>
              <w:t>(за единицу)</w:t>
            </w:r>
          </w:p>
        </w:tc>
      </w:tr>
      <w:tr w:rsidR="008A587B" w:rsidRPr="00005FF4" w:rsidTr="00470366">
        <w:trPr>
          <w:trHeight w:val="374"/>
        </w:trPr>
        <w:tc>
          <w:tcPr>
            <w:tcW w:w="10062" w:type="dxa"/>
            <w:gridSpan w:val="5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 w:rsidRPr="00005FF4">
              <w:rPr>
                <w:b/>
                <w:bCs/>
                <w:sz w:val="28"/>
                <w:szCs w:val="28"/>
              </w:rPr>
              <w:t>Учебно-методическая работа</w:t>
            </w:r>
          </w:p>
        </w:tc>
      </w:tr>
      <w:tr w:rsidR="008A587B" w:rsidRPr="00005FF4" w:rsidTr="00B46152">
        <w:trPr>
          <w:trHeight w:val="634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jc w:val="both"/>
              <w:rPr>
                <w:bCs/>
                <w:sz w:val="28"/>
                <w:szCs w:val="28"/>
              </w:rPr>
            </w:pPr>
            <w:r w:rsidRPr="00005FF4">
              <w:rPr>
                <w:bCs/>
                <w:sz w:val="28"/>
                <w:szCs w:val="28"/>
              </w:rPr>
              <w:t>разработка электронных учебников и учебно-методических пособий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8</w:t>
            </w:r>
          </w:p>
        </w:tc>
      </w:tr>
      <w:tr w:rsidR="008A587B" w:rsidRPr="00005FF4" w:rsidTr="007A1682">
        <w:trPr>
          <w:trHeight w:val="426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jc w:val="both"/>
              <w:rPr>
                <w:bCs/>
                <w:sz w:val="28"/>
                <w:szCs w:val="28"/>
              </w:rPr>
            </w:pPr>
            <w:r w:rsidRPr="00005FF4">
              <w:rPr>
                <w:bCs/>
                <w:sz w:val="28"/>
                <w:szCs w:val="28"/>
              </w:rPr>
              <w:t>разработка учебных курсов на иностранном языке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10</w:t>
            </w:r>
          </w:p>
        </w:tc>
      </w:tr>
      <w:tr w:rsidR="008A587B" w:rsidRPr="00005FF4" w:rsidTr="00B46152">
        <w:trPr>
          <w:trHeight w:val="416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jc w:val="both"/>
              <w:rPr>
                <w:bCs/>
                <w:sz w:val="28"/>
                <w:szCs w:val="28"/>
              </w:rPr>
            </w:pPr>
            <w:r w:rsidRPr="00005FF4">
              <w:rPr>
                <w:bCs/>
                <w:sz w:val="28"/>
                <w:szCs w:val="28"/>
              </w:rPr>
              <w:t>разработка рабочих программ по новым дисциплинам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7</w:t>
            </w:r>
          </w:p>
        </w:tc>
      </w:tr>
      <w:tr w:rsidR="008A587B" w:rsidRPr="00005FF4" w:rsidTr="00B46152">
        <w:trPr>
          <w:trHeight w:val="416"/>
        </w:trPr>
        <w:tc>
          <w:tcPr>
            <w:tcW w:w="965" w:type="dxa"/>
            <w:gridSpan w:val="2"/>
            <w:vAlign w:val="center"/>
          </w:tcPr>
          <w:p w:rsidR="008A587B" w:rsidRDefault="008A587B" w:rsidP="00B4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обновление рабочих программ дисциплин и фондов оценочных средств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A587B" w:rsidRPr="00005FF4" w:rsidTr="00B46152">
        <w:trPr>
          <w:trHeight w:val="408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jc w:val="both"/>
              <w:rPr>
                <w:bCs/>
                <w:sz w:val="28"/>
                <w:szCs w:val="28"/>
              </w:rPr>
            </w:pPr>
            <w:r w:rsidRPr="00005FF4">
              <w:rPr>
                <w:bCs/>
                <w:sz w:val="28"/>
                <w:szCs w:val="28"/>
              </w:rPr>
              <w:t>разработка учебных видеофильмов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10</w:t>
            </w:r>
          </w:p>
        </w:tc>
      </w:tr>
      <w:tr w:rsidR="008A587B" w:rsidRPr="00005FF4" w:rsidTr="00B46152">
        <w:trPr>
          <w:trHeight w:val="697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06" w:type="dxa"/>
            <w:gridSpan w:val="2"/>
          </w:tcPr>
          <w:p w:rsidR="008A587B" w:rsidRPr="00005FF4" w:rsidRDefault="008A587B" w:rsidP="00B46152">
            <w:pPr>
              <w:jc w:val="both"/>
              <w:rPr>
                <w:bCs/>
                <w:sz w:val="28"/>
                <w:szCs w:val="28"/>
              </w:rPr>
            </w:pPr>
            <w:r w:rsidRPr="00005FF4">
              <w:rPr>
                <w:bCs/>
                <w:sz w:val="28"/>
                <w:szCs w:val="28"/>
              </w:rPr>
              <w:t>участие в разработке локальных актов Академии, связанных с организацией учебного процесса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10</w:t>
            </w:r>
          </w:p>
        </w:tc>
      </w:tr>
      <w:tr w:rsidR="008A587B" w:rsidRPr="00005FF4" w:rsidTr="00B46152">
        <w:trPr>
          <w:trHeight w:val="991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06" w:type="dxa"/>
            <w:gridSpan w:val="2"/>
          </w:tcPr>
          <w:p w:rsidR="008A587B" w:rsidRPr="00005FF4" w:rsidRDefault="008A587B" w:rsidP="00B46152">
            <w:pPr>
              <w:jc w:val="both"/>
              <w:rPr>
                <w:bCs/>
                <w:sz w:val="28"/>
                <w:szCs w:val="28"/>
              </w:rPr>
            </w:pPr>
            <w:r w:rsidRPr="00005FF4">
              <w:rPr>
                <w:bCs/>
                <w:sz w:val="28"/>
                <w:szCs w:val="28"/>
              </w:rPr>
              <w:t>участие в разработке основной профессиональной образовательной программы высшего образования (за каждую программу)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8</w:t>
            </w:r>
          </w:p>
        </w:tc>
      </w:tr>
      <w:tr w:rsidR="008A587B" w:rsidRPr="00005FF4" w:rsidTr="00B46152">
        <w:trPr>
          <w:trHeight w:val="1098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06" w:type="dxa"/>
            <w:gridSpan w:val="2"/>
          </w:tcPr>
          <w:p w:rsidR="008A587B" w:rsidRPr="00005FF4" w:rsidRDefault="008A587B" w:rsidP="00B46152">
            <w:pPr>
              <w:jc w:val="both"/>
              <w:rPr>
                <w:bCs/>
                <w:sz w:val="28"/>
                <w:szCs w:val="28"/>
              </w:rPr>
            </w:pPr>
            <w:r w:rsidRPr="00005FF4">
              <w:rPr>
                <w:bCs/>
                <w:sz w:val="28"/>
                <w:szCs w:val="28"/>
              </w:rPr>
              <w:t>обновление основной профессиональной образовательной программы высшего образования (за каждую программу)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5</w:t>
            </w:r>
          </w:p>
        </w:tc>
      </w:tr>
      <w:tr w:rsidR="008A587B" w:rsidRPr="00005FF4" w:rsidTr="004044D8">
        <w:trPr>
          <w:trHeight w:val="1102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006" w:type="dxa"/>
            <w:gridSpan w:val="2"/>
          </w:tcPr>
          <w:p w:rsidR="008A587B" w:rsidRPr="00005FF4" w:rsidRDefault="008A587B" w:rsidP="00B46152">
            <w:pPr>
              <w:jc w:val="both"/>
              <w:rPr>
                <w:bCs/>
                <w:sz w:val="28"/>
                <w:szCs w:val="28"/>
              </w:rPr>
            </w:pPr>
            <w:r w:rsidRPr="00005FF4">
              <w:rPr>
                <w:bCs/>
                <w:sz w:val="28"/>
                <w:szCs w:val="28"/>
              </w:rPr>
              <w:t>участие в разработке программ учебной, производственной (преддипломной) практик (за каждую программу)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5</w:t>
            </w:r>
          </w:p>
        </w:tc>
      </w:tr>
      <w:tr w:rsidR="008A587B" w:rsidRPr="00005FF4" w:rsidTr="004043F8">
        <w:trPr>
          <w:trHeight w:val="855"/>
        </w:trPr>
        <w:tc>
          <w:tcPr>
            <w:tcW w:w="965" w:type="dxa"/>
            <w:gridSpan w:val="2"/>
            <w:vAlign w:val="center"/>
          </w:tcPr>
          <w:p w:rsidR="008A587B" w:rsidRDefault="008A587B" w:rsidP="00B4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06" w:type="dxa"/>
            <w:gridSpan w:val="2"/>
          </w:tcPr>
          <w:p w:rsidR="008A587B" w:rsidRPr="00005FF4" w:rsidRDefault="008A587B" w:rsidP="004043F8">
            <w:pPr>
              <w:jc w:val="both"/>
              <w:rPr>
                <w:bCs/>
                <w:sz w:val="28"/>
                <w:szCs w:val="28"/>
              </w:rPr>
            </w:pPr>
            <w:r w:rsidRPr="00005FF4">
              <w:rPr>
                <w:bCs/>
                <w:sz w:val="28"/>
                <w:szCs w:val="28"/>
              </w:rPr>
              <w:t xml:space="preserve">участие в разработке программ </w:t>
            </w:r>
            <w:r>
              <w:rPr>
                <w:bCs/>
                <w:sz w:val="28"/>
                <w:szCs w:val="28"/>
              </w:rPr>
              <w:t>государственной итоговой аттестации</w:t>
            </w:r>
            <w:r w:rsidRPr="00005FF4">
              <w:rPr>
                <w:bCs/>
                <w:sz w:val="28"/>
                <w:szCs w:val="28"/>
              </w:rPr>
              <w:t xml:space="preserve"> (за каждую программу)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A587B" w:rsidRPr="00005FF4" w:rsidTr="00B46152">
        <w:tc>
          <w:tcPr>
            <w:tcW w:w="965" w:type="dxa"/>
            <w:gridSpan w:val="2"/>
            <w:vAlign w:val="center"/>
          </w:tcPr>
          <w:p w:rsidR="008A587B" w:rsidRPr="00005FF4" w:rsidRDefault="008A587B" w:rsidP="004043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006" w:type="dxa"/>
            <w:gridSpan w:val="2"/>
          </w:tcPr>
          <w:p w:rsidR="008A587B" w:rsidRPr="00005FF4" w:rsidRDefault="008A587B" w:rsidP="00B46152">
            <w:pPr>
              <w:jc w:val="both"/>
              <w:rPr>
                <w:bCs/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 xml:space="preserve">осуществление научного консультирования при написании </w:t>
            </w:r>
            <w:r w:rsidRPr="00005FF4">
              <w:rPr>
                <w:bCs/>
                <w:sz w:val="28"/>
                <w:szCs w:val="28"/>
              </w:rPr>
              <w:t>выпускной квалификационной работы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4</w:t>
            </w:r>
          </w:p>
        </w:tc>
      </w:tr>
      <w:tr w:rsidR="008A587B" w:rsidRPr="00005FF4" w:rsidTr="004044D8">
        <w:trPr>
          <w:trHeight w:val="1027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4043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006" w:type="dxa"/>
            <w:gridSpan w:val="2"/>
          </w:tcPr>
          <w:p w:rsidR="008A587B" w:rsidRPr="00005FF4" w:rsidRDefault="008A587B" w:rsidP="004044D8">
            <w:pPr>
              <w:jc w:val="both"/>
              <w:rPr>
                <w:bCs/>
                <w:sz w:val="28"/>
                <w:szCs w:val="28"/>
              </w:rPr>
            </w:pPr>
            <w:r w:rsidRPr="00005FF4">
              <w:rPr>
                <w:bCs/>
                <w:sz w:val="28"/>
                <w:szCs w:val="28"/>
              </w:rPr>
              <w:t xml:space="preserve">участие в качестве члена комиссии конкурса на «Лучшее семинарское (практическое) и лекционное занятие» (не менее </w:t>
            </w:r>
            <w:r>
              <w:rPr>
                <w:bCs/>
                <w:sz w:val="28"/>
                <w:szCs w:val="28"/>
              </w:rPr>
              <w:t>4</w:t>
            </w:r>
            <w:r w:rsidRPr="00005FF4">
              <w:rPr>
                <w:bCs/>
                <w:sz w:val="28"/>
                <w:szCs w:val="28"/>
              </w:rPr>
              <w:t>-х занятий)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4</w:t>
            </w:r>
          </w:p>
        </w:tc>
      </w:tr>
      <w:tr w:rsidR="008A587B" w:rsidRPr="00005FF4" w:rsidTr="004044D8">
        <w:trPr>
          <w:trHeight w:val="701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4043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006" w:type="dxa"/>
            <w:gridSpan w:val="2"/>
          </w:tcPr>
          <w:p w:rsidR="008A587B" w:rsidRPr="00005FF4" w:rsidRDefault="008A587B" w:rsidP="00B46152">
            <w:pPr>
              <w:jc w:val="both"/>
              <w:rPr>
                <w:bCs/>
                <w:sz w:val="28"/>
                <w:szCs w:val="28"/>
              </w:rPr>
            </w:pPr>
            <w:r w:rsidRPr="00005FF4">
              <w:rPr>
                <w:bCs/>
                <w:sz w:val="28"/>
                <w:szCs w:val="28"/>
              </w:rPr>
              <w:t>участие в конкурсе на «Лучшее семинарское (практическое) и лекционное занятие»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jc w:val="center"/>
              <w:rPr>
                <w:bCs/>
                <w:sz w:val="28"/>
                <w:szCs w:val="28"/>
              </w:rPr>
            </w:pPr>
            <w:r w:rsidRPr="00005FF4">
              <w:rPr>
                <w:bCs/>
                <w:sz w:val="28"/>
                <w:szCs w:val="28"/>
              </w:rPr>
              <w:t>2</w:t>
            </w:r>
          </w:p>
        </w:tc>
      </w:tr>
      <w:tr w:rsidR="008A587B" w:rsidRPr="00005FF4" w:rsidTr="004044D8">
        <w:trPr>
          <w:trHeight w:val="995"/>
        </w:trPr>
        <w:tc>
          <w:tcPr>
            <w:tcW w:w="965" w:type="dxa"/>
            <w:gridSpan w:val="2"/>
            <w:vAlign w:val="center"/>
          </w:tcPr>
          <w:p w:rsidR="008A587B" w:rsidRDefault="008A587B" w:rsidP="004043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006" w:type="dxa"/>
            <w:gridSpan w:val="2"/>
          </w:tcPr>
          <w:p w:rsidR="008A587B" w:rsidRPr="00005FF4" w:rsidRDefault="008A587B" w:rsidP="004044D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участие в проверке учебных занятий </w:t>
            </w:r>
            <w:r w:rsidRPr="00005FF4">
              <w:rPr>
                <w:bCs/>
                <w:sz w:val="28"/>
                <w:szCs w:val="28"/>
              </w:rPr>
              <w:t xml:space="preserve">в качестве члена </w:t>
            </w:r>
            <w:r w:rsidRPr="00685F3C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омиссии по качеству образования при</w:t>
            </w:r>
            <w:r w:rsidRPr="00685F3C">
              <w:rPr>
                <w:sz w:val="28"/>
                <w:szCs w:val="28"/>
              </w:rPr>
              <w:t xml:space="preserve"> Учебно-методическо</w:t>
            </w:r>
            <w:r>
              <w:rPr>
                <w:sz w:val="28"/>
                <w:szCs w:val="28"/>
              </w:rPr>
              <w:t>м</w:t>
            </w:r>
            <w:r w:rsidRPr="00685F3C">
              <w:rPr>
                <w:sz w:val="28"/>
                <w:szCs w:val="28"/>
              </w:rPr>
              <w:t xml:space="preserve"> совет</w:t>
            </w:r>
            <w:r>
              <w:rPr>
                <w:sz w:val="28"/>
                <w:szCs w:val="28"/>
              </w:rPr>
              <w:t>е (не менее 4-х занятий)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8A587B" w:rsidRPr="00005FF4" w:rsidTr="00B46152">
        <w:trPr>
          <w:trHeight w:val="780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4043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006" w:type="dxa"/>
            <w:gridSpan w:val="2"/>
          </w:tcPr>
          <w:p w:rsidR="008A587B" w:rsidRPr="00005FF4" w:rsidRDefault="008A587B" w:rsidP="00B46152">
            <w:pPr>
              <w:jc w:val="both"/>
              <w:rPr>
                <w:bCs/>
                <w:sz w:val="28"/>
                <w:szCs w:val="28"/>
              </w:rPr>
            </w:pPr>
            <w:r w:rsidRPr="00005FF4">
              <w:rPr>
                <w:bCs/>
                <w:sz w:val="28"/>
                <w:szCs w:val="28"/>
              </w:rPr>
              <w:t>участие в государственной итоговой аттестации в качестве члена апелляционной комиссии (за 1 заседание)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2</w:t>
            </w:r>
          </w:p>
        </w:tc>
      </w:tr>
      <w:tr w:rsidR="008A587B" w:rsidRPr="00005FF4" w:rsidTr="00B46152">
        <w:trPr>
          <w:trHeight w:val="780"/>
        </w:trPr>
        <w:tc>
          <w:tcPr>
            <w:tcW w:w="965" w:type="dxa"/>
            <w:gridSpan w:val="2"/>
            <w:vAlign w:val="center"/>
          </w:tcPr>
          <w:p w:rsidR="008A587B" w:rsidRDefault="008A587B" w:rsidP="004043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006" w:type="dxa"/>
            <w:gridSpan w:val="2"/>
          </w:tcPr>
          <w:p w:rsidR="008A587B" w:rsidRPr="00CF0CEC" w:rsidRDefault="008A587B" w:rsidP="002E595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участие в реализации эксперимента «Индивидуальная траектория обучения» в течение одного семестра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A587B" w:rsidRPr="00005FF4" w:rsidTr="00B46152">
        <w:trPr>
          <w:trHeight w:val="826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4043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both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работа в качестве ответственного за учебно-методическую работу на кафедре</w:t>
            </w:r>
            <w:r>
              <w:rPr>
                <w:sz w:val="28"/>
                <w:szCs w:val="28"/>
              </w:rPr>
              <w:t xml:space="preserve"> </w:t>
            </w:r>
            <w:r w:rsidRPr="00005FF4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  <w:lang w:val="en-US"/>
              </w:rPr>
            </w:pPr>
            <w:r w:rsidRPr="00005FF4">
              <w:rPr>
                <w:sz w:val="28"/>
                <w:szCs w:val="28"/>
                <w:lang w:val="en-US"/>
              </w:rPr>
              <w:t>10</w:t>
            </w:r>
          </w:p>
        </w:tc>
      </w:tr>
      <w:tr w:rsidR="008A587B" w:rsidRPr="00005FF4" w:rsidTr="00B46152">
        <w:trPr>
          <w:trHeight w:val="826"/>
        </w:trPr>
        <w:tc>
          <w:tcPr>
            <w:tcW w:w="965" w:type="dxa"/>
            <w:gridSpan w:val="2"/>
            <w:vAlign w:val="center"/>
          </w:tcPr>
          <w:p w:rsidR="008A587B" w:rsidRDefault="008A587B" w:rsidP="009149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C46E16" w:rsidRDefault="008A587B" w:rsidP="0091495F">
            <w:pPr>
              <w:snapToGrid w:val="0"/>
              <w:ind w:left="3" w:right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C46E16">
              <w:rPr>
                <w:sz w:val="28"/>
                <w:szCs w:val="28"/>
              </w:rPr>
              <w:t>аличие актуализированных данных в личном электронном кабинете</w:t>
            </w:r>
          </w:p>
        </w:tc>
        <w:tc>
          <w:tcPr>
            <w:tcW w:w="2091" w:type="dxa"/>
            <w:vAlign w:val="center"/>
          </w:tcPr>
          <w:p w:rsidR="008A587B" w:rsidRPr="00C46E16" w:rsidRDefault="008A587B" w:rsidP="0091495F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C46E16">
              <w:rPr>
                <w:sz w:val="28"/>
                <w:szCs w:val="28"/>
              </w:rPr>
              <w:t>2</w:t>
            </w:r>
          </w:p>
        </w:tc>
      </w:tr>
      <w:tr w:rsidR="008A587B" w:rsidRPr="00005FF4" w:rsidTr="00E608D6">
        <w:trPr>
          <w:trHeight w:val="573"/>
        </w:trPr>
        <w:tc>
          <w:tcPr>
            <w:tcW w:w="10062" w:type="dxa"/>
            <w:gridSpan w:val="5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b/>
                <w:bCs/>
                <w:sz w:val="28"/>
                <w:szCs w:val="28"/>
              </w:rPr>
            </w:pPr>
            <w:r w:rsidRPr="00005FF4">
              <w:rPr>
                <w:b/>
                <w:bCs/>
                <w:sz w:val="28"/>
                <w:szCs w:val="28"/>
              </w:rPr>
              <w:t>Разработки для электронного обучения и дистанционных образовательных технологий</w:t>
            </w:r>
          </w:p>
        </w:tc>
      </w:tr>
      <w:tr w:rsidR="008A587B" w:rsidRPr="00005FF4" w:rsidTr="00B46152">
        <w:trPr>
          <w:trHeight w:val="2246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91495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91495F">
            <w:pPr>
              <w:snapToGrid w:val="0"/>
              <w:ind w:left="3" w:right="3"/>
              <w:jc w:val="both"/>
              <w:rPr>
                <w:bCs/>
                <w:sz w:val="28"/>
                <w:szCs w:val="28"/>
              </w:rPr>
            </w:pPr>
            <w:r w:rsidRPr="00005FF4">
              <w:rPr>
                <w:bCs/>
                <w:sz w:val="28"/>
                <w:szCs w:val="28"/>
              </w:rPr>
              <w:t>создание нового лекционного курса в системе дистанционного образования на Образовательном портале ФГБОУ ВО «Саратовская государственная юридическая академия» (обеспеченного практическим заданием, контрольным заданием, тестами, аудио и видео материалами, презентациями)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8</w:t>
            </w:r>
          </w:p>
        </w:tc>
      </w:tr>
      <w:tr w:rsidR="008A587B" w:rsidRPr="00005FF4" w:rsidTr="00B46152">
        <w:trPr>
          <w:trHeight w:val="1405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4043F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91495F">
            <w:pPr>
              <w:snapToGrid w:val="0"/>
              <w:ind w:left="3" w:right="3"/>
              <w:jc w:val="both"/>
              <w:rPr>
                <w:bCs/>
                <w:sz w:val="28"/>
                <w:szCs w:val="28"/>
              </w:rPr>
            </w:pPr>
            <w:r w:rsidRPr="00005FF4">
              <w:rPr>
                <w:bCs/>
                <w:sz w:val="28"/>
                <w:szCs w:val="28"/>
              </w:rPr>
              <w:t>обновление существующих ресурсов на Образовательном портале ФГБОУ ВО «Саратовская государственная юридическая академия»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2</w:t>
            </w:r>
          </w:p>
        </w:tc>
      </w:tr>
      <w:tr w:rsidR="008A587B" w:rsidRPr="00005FF4" w:rsidTr="00E608D6">
        <w:trPr>
          <w:trHeight w:val="394"/>
        </w:trPr>
        <w:tc>
          <w:tcPr>
            <w:tcW w:w="10062" w:type="dxa"/>
            <w:gridSpan w:val="5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005FF4">
              <w:rPr>
                <w:b/>
                <w:bCs/>
                <w:sz w:val="28"/>
                <w:szCs w:val="28"/>
              </w:rPr>
              <w:t>Повышение квалификации</w:t>
            </w:r>
          </w:p>
        </w:tc>
      </w:tr>
      <w:tr w:rsidR="008A587B" w:rsidRPr="00005FF4" w:rsidTr="00B46152">
        <w:tc>
          <w:tcPr>
            <w:tcW w:w="965" w:type="dxa"/>
            <w:gridSpan w:val="2"/>
            <w:vAlign w:val="center"/>
          </w:tcPr>
          <w:p w:rsidR="008A587B" w:rsidRPr="00005FF4" w:rsidRDefault="008A587B" w:rsidP="009149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both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защита докторской диссертации для штатных сотрудников без отрыва от производства (по представлению автореферата и подтверждения ученой степени) за отчетный период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005FF4">
              <w:rPr>
                <w:sz w:val="28"/>
                <w:szCs w:val="28"/>
              </w:rPr>
              <w:t>0</w:t>
            </w:r>
          </w:p>
        </w:tc>
      </w:tr>
      <w:tr w:rsidR="008A587B" w:rsidRPr="00005FF4" w:rsidTr="00B46152">
        <w:trPr>
          <w:trHeight w:val="618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9149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both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присвоение ученого звания профессора в отчетный период (по представлению подтверждения)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5</w:t>
            </w:r>
          </w:p>
        </w:tc>
      </w:tr>
      <w:tr w:rsidR="008A587B" w:rsidRPr="00005FF4" w:rsidTr="00B46152">
        <w:trPr>
          <w:trHeight w:val="820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9149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both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присвоение ученого звания доцента в отчетный период (по представлению подтверждения)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3</w:t>
            </w:r>
          </w:p>
        </w:tc>
      </w:tr>
      <w:tr w:rsidR="008A587B" w:rsidRPr="00005FF4" w:rsidTr="00B46152">
        <w:trPr>
          <w:trHeight w:val="1452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9149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both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защита кандидатской диссертации для штатных сотрудников без отрыва от производства (по представлению автореферата и подтверждения ученой степени)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A587B" w:rsidRPr="00005FF4" w:rsidTr="00470366">
        <w:trPr>
          <w:trHeight w:val="406"/>
        </w:trPr>
        <w:tc>
          <w:tcPr>
            <w:tcW w:w="10062" w:type="dxa"/>
            <w:gridSpan w:val="5"/>
            <w:vAlign w:val="center"/>
          </w:tcPr>
          <w:p w:rsidR="008A587B" w:rsidRPr="00005FF4" w:rsidRDefault="008A587B" w:rsidP="00B46152">
            <w:pPr>
              <w:jc w:val="center"/>
              <w:rPr>
                <w:b/>
                <w:bCs/>
                <w:sz w:val="28"/>
                <w:szCs w:val="28"/>
              </w:rPr>
            </w:pPr>
            <w:r w:rsidRPr="00005FF4">
              <w:rPr>
                <w:b/>
                <w:bCs/>
                <w:sz w:val="28"/>
                <w:szCs w:val="28"/>
              </w:rPr>
              <w:t>Профориентационные мероприятия, проводимые по набору абитуриентов</w:t>
            </w:r>
          </w:p>
        </w:tc>
      </w:tr>
      <w:tr w:rsidR="008A587B" w:rsidRPr="00005FF4" w:rsidTr="00470366">
        <w:trPr>
          <w:trHeight w:val="980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91495F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E2160">
            <w:pPr>
              <w:snapToGrid w:val="0"/>
              <w:ind w:left="3" w:right="3"/>
              <w:jc w:val="both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участие в проектах: разработка методических рекомендаций, анкет;  проверка заданий; участие в жюри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7</w:t>
            </w:r>
          </w:p>
        </w:tc>
      </w:tr>
      <w:tr w:rsidR="008A587B" w:rsidRPr="00005FF4" w:rsidTr="00B46152">
        <w:trPr>
          <w:trHeight w:val="1364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9149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both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подготовка заданий для проведения олимпиад по предметам вступительных испытаний: русский язык, история России, обществознание; проведение олимпиад; проверка заданий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7</w:t>
            </w:r>
          </w:p>
        </w:tc>
      </w:tr>
      <w:tr w:rsidR="008A587B" w:rsidRPr="00005FF4" w:rsidTr="00B46152">
        <w:trPr>
          <w:trHeight w:val="679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9149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both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организация и проведение конкурсов на лучшую научную работу школьников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6</w:t>
            </w:r>
          </w:p>
        </w:tc>
      </w:tr>
      <w:tr w:rsidR="008A587B" w:rsidRPr="00005FF4" w:rsidTr="00B46152">
        <w:trPr>
          <w:trHeight w:val="1080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9149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both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выступление с докладом на обучающих семинарах по предметам вступительных испытаний: русский язык, история России, обществознание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8</w:t>
            </w:r>
          </w:p>
        </w:tc>
      </w:tr>
      <w:tr w:rsidR="008A587B" w:rsidRPr="00005FF4" w:rsidTr="00470366">
        <w:trPr>
          <w:trHeight w:val="670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9149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both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участие в вебинаре с лекцией по заданной теме (не менее 5 лекций)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5</w:t>
            </w:r>
          </w:p>
        </w:tc>
      </w:tr>
      <w:tr w:rsidR="008A587B" w:rsidRPr="00005FF4" w:rsidTr="00470366">
        <w:trPr>
          <w:trHeight w:val="708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4043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both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подготовка тестовых заданий для компьютерного тестирования абитуриентов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8</w:t>
            </w:r>
          </w:p>
        </w:tc>
      </w:tr>
      <w:tr w:rsidR="008A587B" w:rsidRPr="00005FF4" w:rsidTr="00B46152">
        <w:trPr>
          <w:trHeight w:val="705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9149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both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обновление тестовых заданий для тестирования абитуриентов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4</w:t>
            </w:r>
          </w:p>
        </w:tc>
      </w:tr>
      <w:tr w:rsidR="008A587B" w:rsidRPr="00005FF4" w:rsidTr="00470366">
        <w:trPr>
          <w:trHeight w:val="1007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9149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both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выезды в общеобразовательные организации субъектов РФ для участия в профориентационных мероприятиях по привлечению абитуриентов (не менее 3-х выездов)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8</w:t>
            </w:r>
          </w:p>
        </w:tc>
      </w:tr>
      <w:tr w:rsidR="008A587B" w:rsidRPr="00005FF4" w:rsidTr="00B46152">
        <w:trPr>
          <w:trHeight w:val="1419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9149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both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выезды в образовательные организации высшего образования субъектов РФ для участия в профориентационных мероприятиях по привлечению абитуриентов в магистратуру (не менее 3-х выездов)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8</w:t>
            </w:r>
          </w:p>
        </w:tc>
      </w:tr>
      <w:tr w:rsidR="008A587B" w:rsidRPr="00005FF4" w:rsidTr="00E608D6">
        <w:trPr>
          <w:trHeight w:val="1396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9149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both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выезды в образовательные организации г. Саратова и Саратовской области для участия в профориентационных мероприятиях по привлечению абитуриентов (не менее 3-х выездов)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6</w:t>
            </w:r>
          </w:p>
        </w:tc>
      </w:tr>
      <w:tr w:rsidR="008A587B" w:rsidRPr="00005FF4" w:rsidTr="00B46152">
        <w:trPr>
          <w:trHeight w:val="747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9149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both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проведение skype-консультаций для образовательных организаций субъектов РФ (не менее 3 консультаций)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3</w:t>
            </w:r>
          </w:p>
        </w:tc>
      </w:tr>
      <w:tr w:rsidR="008A587B" w:rsidRPr="00005FF4" w:rsidTr="00470366">
        <w:trPr>
          <w:trHeight w:val="775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9149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7006" w:type="dxa"/>
            <w:gridSpan w:val="2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both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работа в качестве ответственного за профориентационную работу на кафедре</w:t>
            </w:r>
            <w:r>
              <w:rPr>
                <w:sz w:val="28"/>
                <w:szCs w:val="28"/>
              </w:rPr>
              <w:t xml:space="preserve"> </w:t>
            </w:r>
            <w:r w:rsidRPr="00005FF4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  <w:lang w:val="en-US"/>
              </w:rPr>
            </w:pPr>
            <w:r w:rsidRPr="00005FF4">
              <w:rPr>
                <w:sz w:val="28"/>
                <w:szCs w:val="28"/>
                <w:lang w:val="en-US"/>
              </w:rPr>
              <w:t>10</w:t>
            </w:r>
          </w:p>
        </w:tc>
      </w:tr>
      <w:tr w:rsidR="008A587B" w:rsidRPr="00005FF4" w:rsidTr="00B46152">
        <w:trPr>
          <w:trHeight w:val="357"/>
        </w:trPr>
        <w:tc>
          <w:tcPr>
            <w:tcW w:w="10062" w:type="dxa"/>
            <w:gridSpan w:val="5"/>
          </w:tcPr>
          <w:p w:rsidR="008A587B" w:rsidRPr="00005FF4" w:rsidRDefault="008A587B" w:rsidP="00B46152">
            <w:pPr>
              <w:snapToGrid w:val="0"/>
              <w:ind w:left="3" w:right="3"/>
              <w:jc w:val="center"/>
              <w:rPr>
                <w:sz w:val="28"/>
                <w:szCs w:val="28"/>
              </w:rPr>
            </w:pPr>
            <w:r w:rsidRPr="00005FF4">
              <w:rPr>
                <w:b/>
                <w:bCs/>
                <w:sz w:val="28"/>
                <w:szCs w:val="28"/>
              </w:rPr>
              <w:t>Иные виды работ</w:t>
            </w:r>
          </w:p>
        </w:tc>
      </w:tr>
      <w:tr w:rsidR="008A587B" w:rsidRPr="00005FF4" w:rsidTr="00B46152">
        <w:trPr>
          <w:trHeight w:val="1964"/>
        </w:trPr>
        <w:tc>
          <w:tcPr>
            <w:tcW w:w="965" w:type="dxa"/>
            <w:gridSpan w:val="2"/>
            <w:vAlign w:val="center"/>
          </w:tcPr>
          <w:p w:rsidR="008A587B" w:rsidRPr="00005FF4" w:rsidRDefault="008A587B" w:rsidP="009149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7006" w:type="dxa"/>
            <w:gridSpan w:val="2"/>
          </w:tcPr>
          <w:p w:rsidR="008A587B" w:rsidRPr="00005FF4" w:rsidRDefault="008A587B" w:rsidP="00B46152">
            <w:pPr>
              <w:jc w:val="both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членство в общественно-консультационном совете при органе государственной власти и органе местного самоуправления (подтверждается приказом (распоряжением), договором соответствующего органа, справками (актами), выданными соответствующими органами)</w:t>
            </w:r>
          </w:p>
        </w:tc>
        <w:tc>
          <w:tcPr>
            <w:tcW w:w="2091" w:type="dxa"/>
            <w:vAlign w:val="center"/>
          </w:tcPr>
          <w:p w:rsidR="008A587B" w:rsidRPr="00005FF4" w:rsidRDefault="008A587B" w:rsidP="00B46152">
            <w:pPr>
              <w:jc w:val="center"/>
              <w:rPr>
                <w:sz w:val="28"/>
                <w:szCs w:val="28"/>
              </w:rPr>
            </w:pPr>
            <w:r w:rsidRPr="00005FF4">
              <w:rPr>
                <w:sz w:val="28"/>
                <w:szCs w:val="28"/>
              </w:rPr>
              <w:t>5</w:t>
            </w:r>
          </w:p>
        </w:tc>
      </w:tr>
    </w:tbl>
    <w:p w:rsidR="008A587B" w:rsidRDefault="008A587B" w:rsidP="00DD01C5">
      <w:pPr>
        <w:jc w:val="both"/>
        <w:rPr>
          <w:sz w:val="28"/>
          <w:szCs w:val="28"/>
        </w:rPr>
      </w:pPr>
    </w:p>
    <w:p w:rsidR="008A587B" w:rsidRPr="00085B00" w:rsidRDefault="008A587B" w:rsidP="001E2921">
      <w:pPr>
        <w:tabs>
          <w:tab w:val="left" w:pos="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23761">
        <w:rPr>
          <w:sz w:val="28"/>
          <w:szCs w:val="28"/>
        </w:rPr>
        <w:t xml:space="preserve">.2. Расчет размера стимулирующих </w:t>
      </w:r>
      <w:r w:rsidRPr="00085B00">
        <w:rPr>
          <w:sz w:val="28"/>
          <w:szCs w:val="28"/>
        </w:rPr>
        <w:t>выплат</w:t>
      </w:r>
      <w:r>
        <w:rPr>
          <w:sz w:val="28"/>
          <w:szCs w:val="28"/>
        </w:rPr>
        <w:t xml:space="preserve"> работникам из числа</w:t>
      </w:r>
      <w:r w:rsidRPr="00085B00">
        <w:rPr>
          <w:sz w:val="28"/>
          <w:szCs w:val="28"/>
        </w:rPr>
        <w:t xml:space="preserve"> профессорско-преподавательско</w:t>
      </w:r>
      <w:r>
        <w:rPr>
          <w:sz w:val="28"/>
          <w:szCs w:val="28"/>
        </w:rPr>
        <w:t>го</w:t>
      </w:r>
      <w:r w:rsidRPr="00085B00">
        <w:rPr>
          <w:sz w:val="28"/>
          <w:szCs w:val="28"/>
        </w:rPr>
        <w:t xml:space="preserve"> состав</w:t>
      </w:r>
      <w:r>
        <w:rPr>
          <w:sz w:val="28"/>
          <w:szCs w:val="28"/>
        </w:rPr>
        <w:t>а производится следующим образом</w:t>
      </w:r>
      <w:r w:rsidRPr="00085B00">
        <w:rPr>
          <w:sz w:val="28"/>
          <w:szCs w:val="28"/>
        </w:rPr>
        <w:t>:</w:t>
      </w:r>
    </w:p>
    <w:tbl>
      <w:tblPr>
        <w:tblW w:w="97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0"/>
        <w:gridCol w:w="3240"/>
        <w:gridCol w:w="3846"/>
      </w:tblGrid>
      <w:tr w:rsidR="008A587B" w:rsidRPr="002923AA" w:rsidTr="001E2921">
        <w:tc>
          <w:tcPr>
            <w:tcW w:w="2700" w:type="dxa"/>
            <w:vAlign w:val="center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Группа</w:t>
            </w:r>
          </w:p>
        </w:tc>
        <w:tc>
          <w:tcPr>
            <w:tcW w:w="3240" w:type="dxa"/>
            <w:vAlign w:val="center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Общее количество баллов</w:t>
            </w:r>
          </w:p>
        </w:tc>
        <w:tc>
          <w:tcPr>
            <w:tcW w:w="3846" w:type="dxa"/>
            <w:vAlign w:val="center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Коэффициент оплаты (доля стимулирующих выплат от базового оклада)</w:t>
            </w:r>
          </w:p>
        </w:tc>
      </w:tr>
      <w:tr w:rsidR="008A587B" w:rsidRPr="002923AA" w:rsidTr="001E2921">
        <w:tc>
          <w:tcPr>
            <w:tcW w:w="2700" w:type="dxa"/>
            <w:vAlign w:val="center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1</w:t>
            </w:r>
          </w:p>
        </w:tc>
        <w:tc>
          <w:tcPr>
            <w:tcW w:w="3240" w:type="dxa"/>
            <w:vAlign w:val="bottom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1-4</w:t>
            </w:r>
          </w:p>
        </w:tc>
        <w:tc>
          <w:tcPr>
            <w:tcW w:w="3846" w:type="dxa"/>
            <w:vAlign w:val="center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0,06</w:t>
            </w:r>
          </w:p>
        </w:tc>
      </w:tr>
      <w:tr w:rsidR="008A587B" w:rsidRPr="002923AA" w:rsidTr="001E2921">
        <w:tc>
          <w:tcPr>
            <w:tcW w:w="2700" w:type="dxa"/>
            <w:vAlign w:val="center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2</w:t>
            </w:r>
          </w:p>
        </w:tc>
        <w:tc>
          <w:tcPr>
            <w:tcW w:w="3240" w:type="dxa"/>
            <w:vAlign w:val="bottom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5-15</w:t>
            </w:r>
          </w:p>
        </w:tc>
        <w:tc>
          <w:tcPr>
            <w:tcW w:w="3846" w:type="dxa"/>
            <w:vAlign w:val="center"/>
          </w:tcPr>
          <w:p w:rsidR="008A587B" w:rsidRPr="002923AA" w:rsidRDefault="008A587B" w:rsidP="004043F8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8</w:t>
            </w:r>
          </w:p>
        </w:tc>
      </w:tr>
      <w:tr w:rsidR="008A587B" w:rsidRPr="002923AA" w:rsidTr="001E2921">
        <w:tc>
          <w:tcPr>
            <w:tcW w:w="2700" w:type="dxa"/>
            <w:vAlign w:val="center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3</w:t>
            </w:r>
          </w:p>
        </w:tc>
        <w:tc>
          <w:tcPr>
            <w:tcW w:w="3240" w:type="dxa"/>
            <w:vAlign w:val="bottom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16-25</w:t>
            </w:r>
          </w:p>
        </w:tc>
        <w:tc>
          <w:tcPr>
            <w:tcW w:w="3846" w:type="dxa"/>
            <w:vAlign w:val="center"/>
          </w:tcPr>
          <w:p w:rsidR="008A587B" w:rsidRPr="002923AA" w:rsidRDefault="008A587B" w:rsidP="004043F8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1</w:t>
            </w:r>
          </w:p>
        </w:tc>
      </w:tr>
      <w:tr w:rsidR="008A587B" w:rsidRPr="002923AA" w:rsidTr="001E2921">
        <w:tc>
          <w:tcPr>
            <w:tcW w:w="2700" w:type="dxa"/>
            <w:vAlign w:val="center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4</w:t>
            </w:r>
          </w:p>
        </w:tc>
        <w:tc>
          <w:tcPr>
            <w:tcW w:w="3240" w:type="dxa"/>
            <w:vAlign w:val="bottom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26-40</w:t>
            </w:r>
          </w:p>
        </w:tc>
        <w:tc>
          <w:tcPr>
            <w:tcW w:w="3846" w:type="dxa"/>
            <w:vAlign w:val="center"/>
          </w:tcPr>
          <w:p w:rsidR="008A587B" w:rsidRPr="002923AA" w:rsidRDefault="008A587B" w:rsidP="004043F8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</w:t>
            </w:r>
          </w:p>
        </w:tc>
      </w:tr>
      <w:tr w:rsidR="008A587B" w:rsidRPr="002923AA" w:rsidTr="001E2921">
        <w:tc>
          <w:tcPr>
            <w:tcW w:w="2700" w:type="dxa"/>
            <w:vAlign w:val="center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5</w:t>
            </w:r>
          </w:p>
        </w:tc>
        <w:tc>
          <w:tcPr>
            <w:tcW w:w="3240" w:type="dxa"/>
            <w:vAlign w:val="bottom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41-55</w:t>
            </w:r>
          </w:p>
        </w:tc>
        <w:tc>
          <w:tcPr>
            <w:tcW w:w="3846" w:type="dxa"/>
            <w:vAlign w:val="center"/>
          </w:tcPr>
          <w:p w:rsidR="008A587B" w:rsidRPr="002923AA" w:rsidRDefault="008A587B" w:rsidP="004043F8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</w:tr>
      <w:tr w:rsidR="008A587B" w:rsidRPr="002923AA" w:rsidTr="001E2921">
        <w:tc>
          <w:tcPr>
            <w:tcW w:w="2700" w:type="dxa"/>
            <w:vAlign w:val="center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6</w:t>
            </w:r>
          </w:p>
        </w:tc>
        <w:tc>
          <w:tcPr>
            <w:tcW w:w="3240" w:type="dxa"/>
            <w:vAlign w:val="bottom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56-70</w:t>
            </w:r>
          </w:p>
        </w:tc>
        <w:tc>
          <w:tcPr>
            <w:tcW w:w="3846" w:type="dxa"/>
            <w:vAlign w:val="center"/>
          </w:tcPr>
          <w:p w:rsidR="008A587B" w:rsidRPr="002923AA" w:rsidRDefault="008A587B" w:rsidP="004043F8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</w:t>
            </w:r>
          </w:p>
        </w:tc>
      </w:tr>
      <w:tr w:rsidR="008A587B" w:rsidRPr="002923AA" w:rsidTr="001E2921">
        <w:tc>
          <w:tcPr>
            <w:tcW w:w="2700" w:type="dxa"/>
            <w:vAlign w:val="center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7</w:t>
            </w:r>
          </w:p>
        </w:tc>
        <w:tc>
          <w:tcPr>
            <w:tcW w:w="3240" w:type="dxa"/>
            <w:vAlign w:val="bottom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71-85</w:t>
            </w:r>
          </w:p>
        </w:tc>
        <w:tc>
          <w:tcPr>
            <w:tcW w:w="3846" w:type="dxa"/>
            <w:vAlign w:val="center"/>
          </w:tcPr>
          <w:p w:rsidR="008A587B" w:rsidRPr="002923AA" w:rsidRDefault="008A587B" w:rsidP="004043F8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</w:t>
            </w:r>
          </w:p>
        </w:tc>
      </w:tr>
      <w:tr w:rsidR="008A587B" w:rsidRPr="002923AA" w:rsidTr="001E2921">
        <w:tc>
          <w:tcPr>
            <w:tcW w:w="2700" w:type="dxa"/>
            <w:vAlign w:val="center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8</w:t>
            </w:r>
          </w:p>
        </w:tc>
        <w:tc>
          <w:tcPr>
            <w:tcW w:w="3240" w:type="dxa"/>
            <w:vAlign w:val="bottom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86-100</w:t>
            </w:r>
          </w:p>
        </w:tc>
        <w:tc>
          <w:tcPr>
            <w:tcW w:w="3846" w:type="dxa"/>
            <w:vAlign w:val="center"/>
          </w:tcPr>
          <w:p w:rsidR="008A587B" w:rsidRPr="002923AA" w:rsidRDefault="008A587B" w:rsidP="004043F8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6</w:t>
            </w:r>
          </w:p>
        </w:tc>
      </w:tr>
      <w:tr w:rsidR="008A587B" w:rsidRPr="002923AA" w:rsidTr="001E2921">
        <w:tc>
          <w:tcPr>
            <w:tcW w:w="2700" w:type="dxa"/>
            <w:vAlign w:val="center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9</w:t>
            </w:r>
          </w:p>
        </w:tc>
        <w:tc>
          <w:tcPr>
            <w:tcW w:w="3240" w:type="dxa"/>
            <w:vAlign w:val="bottom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101-120</w:t>
            </w:r>
          </w:p>
        </w:tc>
        <w:tc>
          <w:tcPr>
            <w:tcW w:w="3846" w:type="dxa"/>
            <w:vAlign w:val="center"/>
          </w:tcPr>
          <w:p w:rsidR="008A587B" w:rsidRPr="002923AA" w:rsidRDefault="008A587B" w:rsidP="004043F8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65</w:t>
            </w:r>
          </w:p>
        </w:tc>
      </w:tr>
      <w:tr w:rsidR="008A587B" w:rsidRPr="002923AA" w:rsidTr="001E2921">
        <w:tc>
          <w:tcPr>
            <w:tcW w:w="2700" w:type="dxa"/>
            <w:vAlign w:val="center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10</w:t>
            </w:r>
          </w:p>
        </w:tc>
        <w:tc>
          <w:tcPr>
            <w:tcW w:w="3240" w:type="dxa"/>
            <w:vAlign w:val="bottom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121-140</w:t>
            </w:r>
          </w:p>
        </w:tc>
        <w:tc>
          <w:tcPr>
            <w:tcW w:w="3846" w:type="dxa"/>
            <w:vAlign w:val="center"/>
          </w:tcPr>
          <w:p w:rsidR="008A587B" w:rsidRPr="002923AA" w:rsidRDefault="008A587B" w:rsidP="004043F8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7</w:t>
            </w:r>
          </w:p>
        </w:tc>
      </w:tr>
      <w:tr w:rsidR="008A587B" w:rsidRPr="002923AA" w:rsidTr="001E2921">
        <w:tc>
          <w:tcPr>
            <w:tcW w:w="2700" w:type="dxa"/>
            <w:vAlign w:val="center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11</w:t>
            </w:r>
          </w:p>
        </w:tc>
        <w:tc>
          <w:tcPr>
            <w:tcW w:w="3240" w:type="dxa"/>
            <w:vAlign w:val="bottom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141-180</w:t>
            </w:r>
          </w:p>
        </w:tc>
        <w:tc>
          <w:tcPr>
            <w:tcW w:w="3846" w:type="dxa"/>
            <w:vAlign w:val="center"/>
          </w:tcPr>
          <w:p w:rsidR="008A587B" w:rsidRPr="004043F8" w:rsidRDefault="008A587B" w:rsidP="001E2921">
            <w:pPr>
              <w:jc w:val="center"/>
              <w:rPr>
                <w:sz w:val="28"/>
                <w:szCs w:val="28"/>
                <w:lang w:val="en-US"/>
              </w:rPr>
            </w:pPr>
            <w:r w:rsidRPr="002923AA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75</w:t>
            </w:r>
          </w:p>
        </w:tc>
      </w:tr>
      <w:tr w:rsidR="008A587B" w:rsidRPr="002923AA" w:rsidTr="001E2921">
        <w:tc>
          <w:tcPr>
            <w:tcW w:w="2700" w:type="dxa"/>
            <w:vAlign w:val="center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240" w:type="dxa"/>
            <w:vAlign w:val="bottom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181-260</w:t>
            </w:r>
          </w:p>
        </w:tc>
        <w:tc>
          <w:tcPr>
            <w:tcW w:w="3846" w:type="dxa"/>
            <w:vAlign w:val="center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</w:tr>
      <w:tr w:rsidR="008A587B" w:rsidRPr="002923AA" w:rsidTr="001E2921">
        <w:tc>
          <w:tcPr>
            <w:tcW w:w="2700" w:type="dxa"/>
            <w:vAlign w:val="center"/>
          </w:tcPr>
          <w:p w:rsidR="008A587B" w:rsidRDefault="008A587B" w:rsidP="001E29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240" w:type="dxa"/>
            <w:vAlign w:val="bottom"/>
          </w:tcPr>
          <w:p w:rsidR="008A587B" w:rsidRDefault="008A587B" w:rsidP="001E29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261-320</w:t>
            </w:r>
          </w:p>
        </w:tc>
        <w:tc>
          <w:tcPr>
            <w:tcW w:w="3846" w:type="dxa"/>
            <w:vAlign w:val="center"/>
          </w:tcPr>
          <w:p w:rsidR="008A587B" w:rsidRDefault="008A587B" w:rsidP="001E29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</w:tr>
      <w:tr w:rsidR="008A587B" w:rsidRPr="002923AA" w:rsidTr="001E2921">
        <w:tc>
          <w:tcPr>
            <w:tcW w:w="2700" w:type="dxa"/>
            <w:vAlign w:val="center"/>
          </w:tcPr>
          <w:p w:rsidR="008A587B" w:rsidRDefault="008A587B" w:rsidP="001E29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240" w:type="dxa"/>
            <w:vAlign w:val="bottom"/>
          </w:tcPr>
          <w:p w:rsidR="008A587B" w:rsidRDefault="008A587B" w:rsidP="001E29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321-400</w:t>
            </w:r>
          </w:p>
        </w:tc>
        <w:tc>
          <w:tcPr>
            <w:tcW w:w="3846" w:type="dxa"/>
            <w:vAlign w:val="center"/>
          </w:tcPr>
          <w:p w:rsidR="008A587B" w:rsidRDefault="008A587B" w:rsidP="001E29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</w:tr>
      <w:tr w:rsidR="008A587B" w:rsidRPr="002923AA" w:rsidTr="001E2921">
        <w:tc>
          <w:tcPr>
            <w:tcW w:w="2700" w:type="dxa"/>
            <w:vAlign w:val="center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3240" w:type="dxa"/>
            <w:vAlign w:val="bottom"/>
          </w:tcPr>
          <w:p w:rsidR="008A587B" w:rsidRPr="002923AA" w:rsidRDefault="008A587B" w:rsidP="00F216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свыше 400</w:t>
            </w:r>
          </w:p>
        </w:tc>
        <w:tc>
          <w:tcPr>
            <w:tcW w:w="3846" w:type="dxa"/>
            <w:vAlign w:val="center"/>
          </w:tcPr>
          <w:p w:rsidR="008A587B" w:rsidRPr="002923AA" w:rsidRDefault="008A587B" w:rsidP="001E2921">
            <w:pPr>
              <w:jc w:val="center"/>
              <w:rPr>
                <w:sz w:val="28"/>
                <w:szCs w:val="28"/>
              </w:rPr>
            </w:pPr>
            <w:r w:rsidRPr="002923AA">
              <w:rPr>
                <w:sz w:val="28"/>
                <w:szCs w:val="28"/>
              </w:rPr>
              <w:t>1,0</w:t>
            </w:r>
          </w:p>
        </w:tc>
      </w:tr>
    </w:tbl>
    <w:p w:rsidR="008A587B" w:rsidRDefault="008A587B" w:rsidP="001E2921">
      <w:pPr>
        <w:ind w:firstLine="720"/>
        <w:jc w:val="both"/>
        <w:rPr>
          <w:sz w:val="28"/>
          <w:szCs w:val="28"/>
        </w:rPr>
      </w:pPr>
    </w:p>
    <w:p w:rsidR="008A587B" w:rsidRDefault="008A587B" w:rsidP="001E292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3.3. Для педагогических работников, относящихся к профессорско-преподавательскому составу, за исполнение отдельных видов работ могут быть установлены стимулирующие выплаты, рассчитываемые в соответствии с пунктом 4 настоящего Приложения.</w:t>
      </w:r>
    </w:p>
    <w:p w:rsidR="008A587B" w:rsidRDefault="008A587B" w:rsidP="002F77AD">
      <w:pPr>
        <w:ind w:firstLine="720"/>
        <w:jc w:val="both"/>
        <w:rPr>
          <w:sz w:val="28"/>
          <w:szCs w:val="28"/>
        </w:rPr>
      </w:pPr>
    </w:p>
    <w:p w:rsidR="008A587B" w:rsidRDefault="008A587B" w:rsidP="00E3370A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33747E">
        <w:rPr>
          <w:b/>
          <w:sz w:val="28"/>
          <w:szCs w:val="28"/>
        </w:rPr>
        <w:t>. Порядок расчета размера выплат стимулирующего характера</w:t>
      </w:r>
      <w:r>
        <w:rPr>
          <w:b/>
          <w:sz w:val="28"/>
          <w:szCs w:val="28"/>
        </w:rPr>
        <w:t xml:space="preserve"> иным работникам</w:t>
      </w:r>
    </w:p>
    <w:p w:rsidR="008A587B" w:rsidRPr="0033747E" w:rsidRDefault="008A587B" w:rsidP="009D69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33747E">
        <w:rPr>
          <w:sz w:val="28"/>
          <w:szCs w:val="28"/>
        </w:rPr>
        <w:t xml:space="preserve">.1. Настоящим </w:t>
      </w:r>
      <w:r>
        <w:rPr>
          <w:sz w:val="28"/>
          <w:szCs w:val="28"/>
        </w:rPr>
        <w:t>Приложением</w:t>
      </w:r>
      <w:r w:rsidRPr="0033747E">
        <w:rPr>
          <w:sz w:val="28"/>
          <w:szCs w:val="28"/>
        </w:rPr>
        <w:t xml:space="preserve"> устанавливаются следующие критерии оценки эффективности деятельности работников ФГБОУ ВО «СГЮА»:</w:t>
      </w:r>
    </w:p>
    <w:p w:rsidR="008A587B" w:rsidRPr="0033747E" w:rsidRDefault="008A587B" w:rsidP="002F77AD">
      <w:pPr>
        <w:widowControl w:val="0"/>
        <w:shd w:val="clear" w:color="auto" w:fill="FFFFFF"/>
        <w:autoSpaceDE w:val="0"/>
        <w:autoSpaceDN w:val="0"/>
        <w:adjustRightInd w:val="0"/>
        <w:ind w:right="14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33747E">
        <w:rPr>
          <w:sz w:val="28"/>
          <w:szCs w:val="28"/>
        </w:rPr>
        <w:t xml:space="preserve"> высокое качество работы;</w:t>
      </w:r>
    </w:p>
    <w:p w:rsidR="008A587B" w:rsidRPr="0033747E" w:rsidRDefault="008A587B" w:rsidP="002F77AD">
      <w:pPr>
        <w:widowControl w:val="0"/>
        <w:shd w:val="clear" w:color="auto" w:fill="FFFFFF"/>
        <w:autoSpaceDE w:val="0"/>
        <w:autoSpaceDN w:val="0"/>
        <w:adjustRightInd w:val="0"/>
        <w:ind w:right="14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33747E">
        <w:rPr>
          <w:sz w:val="28"/>
          <w:szCs w:val="28"/>
        </w:rPr>
        <w:t xml:space="preserve"> компетентность;</w:t>
      </w:r>
    </w:p>
    <w:p w:rsidR="008A587B" w:rsidRPr="0033747E" w:rsidRDefault="008A587B" w:rsidP="00E5556E">
      <w:pPr>
        <w:widowControl w:val="0"/>
        <w:shd w:val="clear" w:color="auto" w:fill="FFFFFF"/>
        <w:autoSpaceDE w:val="0"/>
        <w:autoSpaceDN w:val="0"/>
        <w:adjustRightInd w:val="0"/>
        <w:ind w:right="19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33747E">
        <w:rPr>
          <w:sz w:val="28"/>
          <w:szCs w:val="28"/>
        </w:rPr>
        <w:t xml:space="preserve"> оперативность;</w:t>
      </w:r>
    </w:p>
    <w:p w:rsidR="008A587B" w:rsidRPr="0033747E" w:rsidRDefault="008A587B" w:rsidP="00E5556E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–</w:t>
      </w:r>
      <w:r w:rsidRPr="0033747E">
        <w:rPr>
          <w:sz w:val="28"/>
          <w:szCs w:val="28"/>
        </w:rPr>
        <w:t xml:space="preserve"> адаптация;</w:t>
      </w:r>
    </w:p>
    <w:p w:rsidR="008A587B" w:rsidRPr="0033747E" w:rsidRDefault="008A587B" w:rsidP="00E5556E">
      <w:pPr>
        <w:widowControl w:val="0"/>
        <w:shd w:val="clear" w:color="auto" w:fill="FFFFFF"/>
        <w:autoSpaceDE w:val="0"/>
        <w:autoSpaceDN w:val="0"/>
        <w:adjustRightInd w:val="0"/>
        <w:ind w:right="14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33747E">
        <w:rPr>
          <w:sz w:val="28"/>
          <w:szCs w:val="28"/>
        </w:rPr>
        <w:t>ответственность;</w:t>
      </w:r>
    </w:p>
    <w:p w:rsidR="008A587B" w:rsidRPr="0033747E" w:rsidRDefault="008A587B" w:rsidP="00E5556E">
      <w:pPr>
        <w:widowControl w:val="0"/>
        <w:shd w:val="clear" w:color="auto" w:fill="FFFFFF"/>
        <w:autoSpaceDE w:val="0"/>
        <w:autoSpaceDN w:val="0"/>
        <w:adjustRightInd w:val="0"/>
        <w:ind w:right="19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33747E">
        <w:rPr>
          <w:sz w:val="28"/>
          <w:szCs w:val="28"/>
        </w:rPr>
        <w:t xml:space="preserve"> культура общения;</w:t>
      </w:r>
    </w:p>
    <w:p w:rsidR="008A587B" w:rsidRPr="0033747E" w:rsidRDefault="008A587B" w:rsidP="00E5556E">
      <w:pPr>
        <w:widowControl w:val="0"/>
        <w:shd w:val="clear" w:color="auto" w:fill="FFFFFF"/>
        <w:autoSpaceDE w:val="0"/>
        <w:autoSpaceDN w:val="0"/>
        <w:adjustRightInd w:val="0"/>
        <w:ind w:right="14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33747E">
        <w:rPr>
          <w:sz w:val="28"/>
          <w:szCs w:val="28"/>
        </w:rPr>
        <w:t xml:space="preserve"> инициативность;</w:t>
      </w:r>
    </w:p>
    <w:p w:rsidR="008A587B" w:rsidRPr="0033747E" w:rsidRDefault="008A587B" w:rsidP="00E5556E">
      <w:pPr>
        <w:widowControl w:val="0"/>
        <w:shd w:val="clear" w:color="auto" w:fill="FFFFFF"/>
        <w:autoSpaceDE w:val="0"/>
        <w:autoSpaceDN w:val="0"/>
        <w:adjustRightInd w:val="0"/>
        <w:ind w:right="14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33747E">
        <w:rPr>
          <w:sz w:val="28"/>
          <w:szCs w:val="28"/>
        </w:rPr>
        <w:t xml:space="preserve"> исполнительность;</w:t>
      </w:r>
    </w:p>
    <w:p w:rsidR="008A587B" w:rsidRPr="0033747E" w:rsidRDefault="008A587B" w:rsidP="00E5556E">
      <w:pPr>
        <w:widowControl w:val="0"/>
        <w:shd w:val="clear" w:color="auto" w:fill="FFFFFF"/>
        <w:autoSpaceDE w:val="0"/>
        <w:autoSpaceDN w:val="0"/>
        <w:adjustRightInd w:val="0"/>
        <w:ind w:firstLine="720"/>
        <w:rPr>
          <w:sz w:val="28"/>
          <w:szCs w:val="28"/>
        </w:rPr>
      </w:pPr>
      <w:r>
        <w:rPr>
          <w:sz w:val="28"/>
          <w:szCs w:val="28"/>
        </w:rPr>
        <w:t>–</w:t>
      </w:r>
      <w:r w:rsidRPr="0033747E">
        <w:rPr>
          <w:sz w:val="28"/>
          <w:szCs w:val="28"/>
        </w:rPr>
        <w:t xml:space="preserve"> грамотность;</w:t>
      </w:r>
    </w:p>
    <w:p w:rsidR="008A587B" w:rsidRPr="0033747E" w:rsidRDefault="008A587B" w:rsidP="00E5556E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–</w:t>
      </w:r>
      <w:r w:rsidRPr="0033747E">
        <w:rPr>
          <w:sz w:val="28"/>
          <w:szCs w:val="28"/>
        </w:rPr>
        <w:t xml:space="preserve"> настойчивость и энергичность в достижении результата;</w:t>
      </w:r>
    </w:p>
    <w:p w:rsidR="008A587B" w:rsidRPr="0033747E" w:rsidRDefault="008A587B" w:rsidP="00E5556E">
      <w:pPr>
        <w:widowControl w:val="0"/>
        <w:shd w:val="clear" w:color="auto" w:fill="FFFFFF"/>
        <w:autoSpaceDE w:val="0"/>
        <w:autoSpaceDN w:val="0"/>
        <w:adjustRightInd w:val="0"/>
        <w:ind w:right="19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33747E">
        <w:rPr>
          <w:sz w:val="28"/>
          <w:szCs w:val="28"/>
        </w:rPr>
        <w:t xml:space="preserve"> творческий подход к выполнению заданий;</w:t>
      </w:r>
    </w:p>
    <w:p w:rsidR="008A587B" w:rsidRPr="0033747E" w:rsidRDefault="008A587B" w:rsidP="00E5556E">
      <w:pPr>
        <w:widowControl w:val="0"/>
        <w:shd w:val="clear" w:color="auto" w:fill="FFFFFF"/>
        <w:autoSpaceDE w:val="0"/>
        <w:autoSpaceDN w:val="0"/>
        <w:adjustRightInd w:val="0"/>
        <w:ind w:right="24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33747E">
        <w:rPr>
          <w:sz w:val="28"/>
          <w:szCs w:val="28"/>
        </w:rPr>
        <w:t xml:space="preserve"> способность прогнозировать, предлагать и предпринимать активные действия для достижения поставленных задач;</w:t>
      </w:r>
    </w:p>
    <w:p w:rsidR="008A587B" w:rsidRPr="0033747E" w:rsidRDefault="008A587B" w:rsidP="00E5556E">
      <w:pPr>
        <w:shd w:val="clear" w:color="auto" w:fill="FFFFFF"/>
        <w:ind w:right="19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33747E">
        <w:rPr>
          <w:sz w:val="28"/>
          <w:szCs w:val="28"/>
        </w:rPr>
        <w:t>повышение собственного профессионального уровня;</w:t>
      </w:r>
    </w:p>
    <w:p w:rsidR="008A587B" w:rsidRPr="0033747E" w:rsidRDefault="008A587B" w:rsidP="00E5556E">
      <w:pPr>
        <w:shd w:val="clear" w:color="auto" w:fill="FFFFFF"/>
        <w:ind w:right="19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33747E">
        <w:rPr>
          <w:sz w:val="28"/>
          <w:szCs w:val="28"/>
        </w:rPr>
        <w:t>дисциплинированность;</w:t>
      </w:r>
    </w:p>
    <w:p w:rsidR="008A587B" w:rsidRPr="0033747E" w:rsidRDefault="008A587B" w:rsidP="00E5556E">
      <w:pPr>
        <w:widowControl w:val="0"/>
        <w:shd w:val="clear" w:color="auto" w:fill="FFFFFF"/>
        <w:autoSpaceDE w:val="0"/>
        <w:autoSpaceDN w:val="0"/>
        <w:adjustRightInd w:val="0"/>
        <w:ind w:firstLine="720"/>
        <w:rPr>
          <w:sz w:val="28"/>
          <w:szCs w:val="28"/>
        </w:rPr>
      </w:pPr>
      <w:r>
        <w:rPr>
          <w:sz w:val="28"/>
          <w:szCs w:val="28"/>
        </w:rPr>
        <w:t>–</w:t>
      </w:r>
      <w:r w:rsidRPr="0033747E">
        <w:rPr>
          <w:sz w:val="28"/>
          <w:szCs w:val="28"/>
        </w:rPr>
        <w:t xml:space="preserve"> пунктуальность;</w:t>
      </w:r>
    </w:p>
    <w:p w:rsidR="008A587B" w:rsidRPr="0033747E" w:rsidRDefault="008A587B" w:rsidP="00E5556E">
      <w:pPr>
        <w:widowControl w:val="0"/>
        <w:shd w:val="clear" w:color="auto" w:fill="FFFFFF"/>
        <w:autoSpaceDE w:val="0"/>
        <w:autoSpaceDN w:val="0"/>
        <w:adjustRightInd w:val="0"/>
        <w:ind w:right="19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33747E">
        <w:rPr>
          <w:sz w:val="28"/>
          <w:szCs w:val="28"/>
        </w:rPr>
        <w:t xml:space="preserve"> коммуникабельность;</w:t>
      </w:r>
    </w:p>
    <w:p w:rsidR="008A587B" w:rsidRPr="0033747E" w:rsidRDefault="008A587B" w:rsidP="00E5556E">
      <w:pPr>
        <w:widowControl w:val="0"/>
        <w:shd w:val="clear" w:color="auto" w:fill="FFFFFF"/>
        <w:autoSpaceDE w:val="0"/>
        <w:autoSpaceDN w:val="0"/>
        <w:adjustRightInd w:val="0"/>
        <w:ind w:right="19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33747E">
        <w:rPr>
          <w:sz w:val="28"/>
          <w:szCs w:val="28"/>
        </w:rPr>
        <w:t xml:space="preserve"> аккуратность;</w:t>
      </w:r>
    </w:p>
    <w:p w:rsidR="008A587B" w:rsidRPr="0033747E" w:rsidRDefault="008A587B" w:rsidP="00E5556E">
      <w:pPr>
        <w:widowControl w:val="0"/>
        <w:shd w:val="clear" w:color="auto" w:fill="FFFFFF"/>
        <w:autoSpaceDE w:val="0"/>
        <w:autoSpaceDN w:val="0"/>
        <w:adjustRightInd w:val="0"/>
        <w:ind w:right="14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33747E">
        <w:rPr>
          <w:sz w:val="28"/>
          <w:szCs w:val="28"/>
        </w:rPr>
        <w:t xml:space="preserve"> высокий уровень организации труда;</w:t>
      </w:r>
    </w:p>
    <w:p w:rsidR="008A587B" w:rsidRPr="0033747E" w:rsidRDefault="008A587B" w:rsidP="00E5556E">
      <w:pPr>
        <w:widowControl w:val="0"/>
        <w:shd w:val="clear" w:color="auto" w:fill="FFFFFF"/>
        <w:autoSpaceDE w:val="0"/>
        <w:autoSpaceDN w:val="0"/>
        <w:adjustRightInd w:val="0"/>
        <w:ind w:right="14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33747E">
        <w:rPr>
          <w:sz w:val="28"/>
          <w:szCs w:val="28"/>
        </w:rPr>
        <w:t xml:space="preserve"> внимательность;</w:t>
      </w:r>
    </w:p>
    <w:p w:rsidR="008A587B" w:rsidRPr="0033747E" w:rsidRDefault="008A587B" w:rsidP="00E5556E">
      <w:pPr>
        <w:shd w:val="clear" w:color="auto" w:fill="FFFFFF"/>
        <w:ind w:right="5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33747E">
        <w:rPr>
          <w:sz w:val="28"/>
          <w:szCs w:val="28"/>
        </w:rPr>
        <w:t xml:space="preserve"> высокий уровень знания ПК, использование в работе информационных технологий;</w:t>
      </w:r>
    </w:p>
    <w:p w:rsidR="008A587B" w:rsidRPr="0033747E" w:rsidRDefault="008A587B" w:rsidP="00E5556E">
      <w:pPr>
        <w:widowControl w:val="0"/>
        <w:shd w:val="clear" w:color="auto" w:fill="FFFFFF"/>
        <w:autoSpaceDE w:val="0"/>
        <w:autoSpaceDN w:val="0"/>
        <w:adjustRightInd w:val="0"/>
        <w:ind w:right="14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33747E">
        <w:rPr>
          <w:sz w:val="28"/>
          <w:szCs w:val="28"/>
        </w:rPr>
        <w:t xml:space="preserve"> готовность к выполнению дополнительного объема работы;</w:t>
      </w:r>
    </w:p>
    <w:p w:rsidR="008A587B" w:rsidRDefault="008A587B" w:rsidP="00E5556E">
      <w:pPr>
        <w:widowControl w:val="0"/>
        <w:shd w:val="clear" w:color="auto" w:fill="FFFFFF"/>
        <w:autoSpaceDE w:val="0"/>
        <w:autoSpaceDN w:val="0"/>
        <w:adjustRightInd w:val="0"/>
        <w:ind w:firstLine="720"/>
        <w:rPr>
          <w:sz w:val="28"/>
          <w:szCs w:val="28"/>
        </w:rPr>
      </w:pPr>
      <w:r>
        <w:rPr>
          <w:sz w:val="28"/>
          <w:szCs w:val="28"/>
        </w:rPr>
        <w:t>–</w:t>
      </w:r>
      <w:r w:rsidRPr="0033747E">
        <w:rPr>
          <w:sz w:val="28"/>
          <w:szCs w:val="28"/>
        </w:rPr>
        <w:t xml:space="preserve"> работоспособность и стабильн</w:t>
      </w:r>
      <w:r>
        <w:rPr>
          <w:sz w:val="28"/>
          <w:szCs w:val="28"/>
        </w:rPr>
        <w:t>ая</w:t>
      </w:r>
      <w:r w:rsidRPr="0033747E">
        <w:rPr>
          <w:sz w:val="28"/>
          <w:szCs w:val="28"/>
        </w:rPr>
        <w:t xml:space="preserve"> деятельност</w:t>
      </w:r>
      <w:r>
        <w:rPr>
          <w:sz w:val="28"/>
          <w:szCs w:val="28"/>
        </w:rPr>
        <w:t>ь</w:t>
      </w:r>
      <w:r w:rsidRPr="0033747E">
        <w:rPr>
          <w:sz w:val="28"/>
          <w:szCs w:val="28"/>
        </w:rPr>
        <w:t xml:space="preserve"> в условиях трудностей.</w:t>
      </w:r>
    </w:p>
    <w:p w:rsidR="008A587B" w:rsidRDefault="008A587B" w:rsidP="00E75DC2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Данный перечень критериев не является исчерпывающим и не обязателен к применению в полном объеме.</w:t>
      </w:r>
    </w:p>
    <w:p w:rsidR="008A587B" w:rsidRPr="0033747E" w:rsidRDefault="008A587B" w:rsidP="00DB3F52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структурного подразделения вправе устанавливать дополнительные критерии в соответствии со спецификой деятельности подразделения.</w:t>
      </w:r>
    </w:p>
    <w:p w:rsidR="008A587B" w:rsidRDefault="008A587B" w:rsidP="00E5556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33747E">
        <w:rPr>
          <w:sz w:val="28"/>
          <w:szCs w:val="28"/>
        </w:rPr>
        <w:t xml:space="preserve">.2. Трудовая деятельность работника ФГБОУ ВО «СГЮА» оценивается по каждому из указанных в п. </w:t>
      </w:r>
      <w:r>
        <w:rPr>
          <w:sz w:val="28"/>
          <w:szCs w:val="28"/>
        </w:rPr>
        <w:t>4</w:t>
      </w:r>
      <w:r w:rsidRPr="0033747E">
        <w:rPr>
          <w:sz w:val="28"/>
          <w:szCs w:val="28"/>
        </w:rPr>
        <w:t xml:space="preserve">.1 настоящего </w:t>
      </w:r>
      <w:r>
        <w:rPr>
          <w:sz w:val="28"/>
          <w:szCs w:val="28"/>
        </w:rPr>
        <w:t>При</w:t>
      </w:r>
      <w:r w:rsidRPr="0033747E">
        <w:rPr>
          <w:sz w:val="28"/>
          <w:szCs w:val="28"/>
        </w:rPr>
        <w:t xml:space="preserve">ложения критериев от 1 (одного) до </w:t>
      </w:r>
      <w:r>
        <w:rPr>
          <w:sz w:val="28"/>
          <w:szCs w:val="28"/>
        </w:rPr>
        <w:t>10</w:t>
      </w:r>
      <w:r w:rsidRPr="0033747E">
        <w:rPr>
          <w:sz w:val="28"/>
          <w:szCs w:val="28"/>
        </w:rPr>
        <w:t xml:space="preserve"> (</w:t>
      </w:r>
      <w:r>
        <w:rPr>
          <w:sz w:val="28"/>
          <w:szCs w:val="28"/>
        </w:rPr>
        <w:t>десяти</w:t>
      </w:r>
      <w:r w:rsidRPr="0033747E">
        <w:rPr>
          <w:sz w:val="28"/>
          <w:szCs w:val="28"/>
        </w:rPr>
        <w:t>) баллов. Денежный эквивалент 1 балла составляет</w:t>
      </w:r>
      <w:r>
        <w:rPr>
          <w:sz w:val="28"/>
          <w:szCs w:val="28"/>
        </w:rPr>
        <w:t xml:space="preserve"> 200</w:t>
      </w:r>
      <w:r w:rsidRPr="0033747E">
        <w:rPr>
          <w:sz w:val="28"/>
          <w:szCs w:val="28"/>
        </w:rPr>
        <w:t xml:space="preserve"> (</w:t>
      </w:r>
      <w:r>
        <w:rPr>
          <w:sz w:val="28"/>
          <w:szCs w:val="28"/>
        </w:rPr>
        <w:t>двести</w:t>
      </w:r>
      <w:r w:rsidRPr="0033747E">
        <w:rPr>
          <w:sz w:val="28"/>
          <w:szCs w:val="28"/>
        </w:rPr>
        <w:t>) рублей</w:t>
      </w:r>
      <w:r>
        <w:rPr>
          <w:sz w:val="28"/>
          <w:szCs w:val="28"/>
        </w:rPr>
        <w:t>.</w:t>
      </w:r>
    </w:p>
    <w:p w:rsidR="008A587B" w:rsidRDefault="008A587B" w:rsidP="00EF5ED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4.3. Критерии оценки эффективности деятельности работника, впервые принятого на работу в ФГБОУ ВО «СГЮА», могут быть установлены после 1 (одного) месяца трудовой деятельности. Высококвалифицированным работникам в качестве исключения могут быть установлены стимулирующие выплаты в соответствии с пунктами 4.1 и 4.2 настоящего Приложения с момента трудоустройства.</w:t>
      </w:r>
    </w:p>
    <w:p w:rsidR="008A587B" w:rsidRDefault="008A587B" w:rsidP="006C5BDF">
      <w:pPr>
        <w:spacing w:before="120" w:after="120"/>
        <w:jc w:val="center"/>
        <w:rPr>
          <w:b/>
          <w:sz w:val="28"/>
          <w:szCs w:val="28"/>
        </w:rPr>
      </w:pPr>
      <w:r w:rsidRPr="006B130C">
        <w:rPr>
          <w:b/>
          <w:sz w:val="28"/>
          <w:szCs w:val="28"/>
        </w:rPr>
        <w:t>5. Уровень ответственности</w:t>
      </w:r>
    </w:p>
    <w:p w:rsidR="008A587B" w:rsidRDefault="008A587B" w:rsidP="006B13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Баллы за показатели, установленные в п.п. 1–2, вычитаются из общей суммы баллов, набранных преподавателем по итогам отчетного периода.</w:t>
      </w:r>
    </w:p>
    <w:tbl>
      <w:tblPr>
        <w:tblW w:w="10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5"/>
        <w:gridCol w:w="7006"/>
        <w:gridCol w:w="2091"/>
      </w:tblGrid>
      <w:tr w:rsidR="008A587B" w:rsidRPr="00523761" w:rsidTr="00BF48EE">
        <w:trPr>
          <w:trHeight w:val="838"/>
        </w:trPr>
        <w:tc>
          <w:tcPr>
            <w:tcW w:w="965" w:type="dxa"/>
            <w:noWrap/>
            <w:vAlign w:val="center"/>
          </w:tcPr>
          <w:p w:rsidR="008A587B" w:rsidRPr="00523761" w:rsidRDefault="008A587B" w:rsidP="00BF48EE">
            <w:pPr>
              <w:jc w:val="center"/>
              <w:rPr>
                <w:b/>
                <w:sz w:val="28"/>
                <w:szCs w:val="28"/>
              </w:rPr>
            </w:pPr>
            <w:r w:rsidRPr="00523761">
              <w:rPr>
                <w:b/>
                <w:sz w:val="28"/>
                <w:szCs w:val="28"/>
              </w:rPr>
              <w:t>№</w:t>
            </w:r>
          </w:p>
          <w:p w:rsidR="008A587B" w:rsidRPr="00523761" w:rsidRDefault="008A587B" w:rsidP="00BF48EE">
            <w:pPr>
              <w:jc w:val="center"/>
              <w:rPr>
                <w:b/>
                <w:sz w:val="28"/>
                <w:szCs w:val="28"/>
              </w:rPr>
            </w:pPr>
            <w:r w:rsidRPr="00523761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006" w:type="dxa"/>
            <w:vAlign w:val="center"/>
          </w:tcPr>
          <w:p w:rsidR="008A587B" w:rsidRPr="00523761" w:rsidRDefault="008A587B" w:rsidP="00B63600">
            <w:pPr>
              <w:jc w:val="center"/>
              <w:rPr>
                <w:b/>
                <w:bCs/>
                <w:sz w:val="28"/>
                <w:szCs w:val="28"/>
              </w:rPr>
            </w:pPr>
            <w:r w:rsidRPr="00523761">
              <w:rPr>
                <w:b/>
                <w:bCs/>
                <w:sz w:val="28"/>
                <w:szCs w:val="28"/>
              </w:rPr>
              <w:t xml:space="preserve">Наименование </w:t>
            </w:r>
            <w:r>
              <w:rPr>
                <w:b/>
                <w:bCs/>
                <w:sz w:val="28"/>
                <w:szCs w:val="28"/>
              </w:rPr>
              <w:t>показателя</w:t>
            </w:r>
          </w:p>
        </w:tc>
        <w:tc>
          <w:tcPr>
            <w:tcW w:w="2091" w:type="dxa"/>
            <w:vAlign w:val="center"/>
          </w:tcPr>
          <w:p w:rsidR="008A587B" w:rsidRPr="00523761" w:rsidRDefault="008A587B" w:rsidP="00BF48EE">
            <w:pPr>
              <w:jc w:val="center"/>
              <w:rPr>
                <w:b/>
                <w:bCs/>
                <w:sz w:val="28"/>
                <w:szCs w:val="28"/>
              </w:rPr>
            </w:pPr>
            <w:r w:rsidRPr="00523761">
              <w:rPr>
                <w:b/>
                <w:bCs/>
                <w:sz w:val="28"/>
                <w:szCs w:val="28"/>
              </w:rPr>
              <w:t>Балл</w:t>
            </w:r>
            <w:r w:rsidRPr="00523761">
              <w:rPr>
                <w:b/>
                <w:bCs/>
                <w:sz w:val="28"/>
                <w:szCs w:val="28"/>
              </w:rPr>
              <w:br/>
              <w:t>(за единицу)</w:t>
            </w:r>
          </w:p>
        </w:tc>
      </w:tr>
      <w:tr w:rsidR="008A587B" w:rsidRPr="00127AE0" w:rsidTr="00BF48EE">
        <w:trPr>
          <w:trHeight w:val="405"/>
        </w:trPr>
        <w:tc>
          <w:tcPr>
            <w:tcW w:w="965" w:type="dxa"/>
            <w:noWrap/>
            <w:vAlign w:val="center"/>
          </w:tcPr>
          <w:p w:rsidR="008A587B" w:rsidRPr="00523761" w:rsidRDefault="008A587B" w:rsidP="00BF48EE">
            <w:pPr>
              <w:jc w:val="center"/>
              <w:rPr>
                <w:sz w:val="28"/>
                <w:szCs w:val="28"/>
              </w:rPr>
            </w:pPr>
            <w:r w:rsidRPr="00523761">
              <w:rPr>
                <w:sz w:val="28"/>
                <w:szCs w:val="28"/>
              </w:rPr>
              <w:t>1</w:t>
            </w:r>
          </w:p>
        </w:tc>
        <w:tc>
          <w:tcPr>
            <w:tcW w:w="7006" w:type="dxa"/>
            <w:vAlign w:val="center"/>
          </w:tcPr>
          <w:p w:rsidR="008A587B" w:rsidRPr="00523761" w:rsidRDefault="008A587B" w:rsidP="005D55A5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при наличии докладных, служебных записок от учебно-методического управления, управления контроля качества образования или деканата институтов о срыве занятий</w:t>
            </w:r>
          </w:p>
        </w:tc>
        <w:tc>
          <w:tcPr>
            <w:tcW w:w="2091" w:type="dxa"/>
            <w:vAlign w:val="center"/>
          </w:tcPr>
          <w:p w:rsidR="008A587B" w:rsidRPr="00127AE0" w:rsidRDefault="008A587B" w:rsidP="00BF48E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A587B" w:rsidRPr="001D5421" w:rsidTr="00BF48EE">
        <w:trPr>
          <w:trHeight w:val="643"/>
        </w:trPr>
        <w:tc>
          <w:tcPr>
            <w:tcW w:w="965" w:type="dxa"/>
            <w:noWrap/>
            <w:vAlign w:val="center"/>
          </w:tcPr>
          <w:p w:rsidR="008A587B" w:rsidRPr="00523761" w:rsidRDefault="008A587B" w:rsidP="00BF48EE">
            <w:pPr>
              <w:jc w:val="center"/>
              <w:rPr>
                <w:sz w:val="28"/>
                <w:szCs w:val="28"/>
              </w:rPr>
            </w:pPr>
            <w:r w:rsidRPr="00523761">
              <w:rPr>
                <w:sz w:val="28"/>
                <w:szCs w:val="28"/>
              </w:rPr>
              <w:t>2</w:t>
            </w:r>
          </w:p>
        </w:tc>
        <w:tc>
          <w:tcPr>
            <w:tcW w:w="7006" w:type="dxa"/>
          </w:tcPr>
          <w:p w:rsidR="008A587B" w:rsidRPr="00523761" w:rsidRDefault="008A587B" w:rsidP="005841AC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непосещение без уважительной причины занятий </w:t>
            </w:r>
            <w:r w:rsidRPr="00BF48EE">
              <w:rPr>
                <w:bCs/>
                <w:sz w:val="28"/>
                <w:szCs w:val="28"/>
              </w:rPr>
              <w:t>по программам повышения квалификации</w:t>
            </w:r>
            <w:r>
              <w:rPr>
                <w:bCs/>
                <w:sz w:val="28"/>
                <w:szCs w:val="28"/>
              </w:rPr>
              <w:t xml:space="preserve"> педагогических работников, относящихся к профессорско-преподавательскому составу</w:t>
            </w:r>
          </w:p>
        </w:tc>
        <w:tc>
          <w:tcPr>
            <w:tcW w:w="2091" w:type="dxa"/>
            <w:vAlign w:val="center"/>
          </w:tcPr>
          <w:p w:rsidR="008A587B" w:rsidRPr="001D5421" w:rsidRDefault="008A587B" w:rsidP="00BF48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A587B" w:rsidRPr="001D5421" w:rsidTr="00BF48EE">
        <w:trPr>
          <w:trHeight w:val="643"/>
        </w:trPr>
        <w:tc>
          <w:tcPr>
            <w:tcW w:w="965" w:type="dxa"/>
            <w:noWrap/>
            <w:vAlign w:val="center"/>
          </w:tcPr>
          <w:p w:rsidR="008A587B" w:rsidRPr="00150131" w:rsidRDefault="008A587B" w:rsidP="00BF48E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7006" w:type="dxa"/>
          </w:tcPr>
          <w:p w:rsidR="008A587B" w:rsidRPr="00150131" w:rsidRDefault="008A587B" w:rsidP="0015013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неиспользование презентационного материала посредством мультимедийной техники во время проведения лекционных и семинарских (практических) занятий при наличии их в учебных аудиториях</w:t>
            </w:r>
          </w:p>
        </w:tc>
        <w:tc>
          <w:tcPr>
            <w:tcW w:w="2091" w:type="dxa"/>
            <w:vAlign w:val="center"/>
          </w:tcPr>
          <w:p w:rsidR="008A587B" w:rsidRDefault="008A587B" w:rsidP="00BF48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:rsidR="008A587B" w:rsidRPr="006B130C" w:rsidRDefault="008A587B" w:rsidP="006B130C">
      <w:pPr>
        <w:ind w:firstLine="709"/>
        <w:jc w:val="both"/>
        <w:rPr>
          <w:sz w:val="28"/>
          <w:szCs w:val="28"/>
        </w:rPr>
      </w:pPr>
    </w:p>
    <w:p w:rsidR="008A587B" w:rsidRDefault="008A587B" w:rsidP="00513F57">
      <w:pPr>
        <w:jc w:val="center"/>
      </w:pPr>
      <w:bookmarkStart w:id="0" w:name="_GoBack"/>
      <w:bookmarkEnd w:id="0"/>
    </w:p>
    <w:sectPr w:rsidR="008A587B" w:rsidSect="00AC4E8E">
      <w:headerReference w:type="default" r:id="rId8"/>
      <w:pgSz w:w="11906" w:h="16838"/>
      <w:pgMar w:top="851" w:right="566" w:bottom="567" w:left="1440" w:header="28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87B" w:rsidRDefault="008A587B" w:rsidP="00DD01C5">
      <w:r>
        <w:separator/>
      </w:r>
    </w:p>
  </w:endnote>
  <w:endnote w:type="continuationSeparator" w:id="0">
    <w:p w:rsidR="008A587B" w:rsidRDefault="008A587B" w:rsidP="00DD01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87B" w:rsidRDefault="008A587B" w:rsidP="00DD01C5">
      <w:r>
        <w:separator/>
      </w:r>
    </w:p>
  </w:footnote>
  <w:footnote w:type="continuationSeparator" w:id="0">
    <w:p w:rsidR="008A587B" w:rsidRDefault="008A587B" w:rsidP="00DD01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87B" w:rsidRDefault="008A587B">
    <w:pPr>
      <w:pStyle w:val="Header"/>
      <w:jc w:val="center"/>
    </w:pPr>
  </w:p>
  <w:p w:rsidR="008A587B" w:rsidRDefault="008A587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E248F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-"/>
        <w:legacy w:legacy="1" w:legacySpace="0" w:legacyIndent="326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11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307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312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235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750"/>
    <w:rsid w:val="00001983"/>
    <w:rsid w:val="00003AB7"/>
    <w:rsid w:val="00005FF4"/>
    <w:rsid w:val="00025747"/>
    <w:rsid w:val="000418BF"/>
    <w:rsid w:val="0005452C"/>
    <w:rsid w:val="00063455"/>
    <w:rsid w:val="00081191"/>
    <w:rsid w:val="00085B00"/>
    <w:rsid w:val="000864F6"/>
    <w:rsid w:val="00086A69"/>
    <w:rsid w:val="000901DA"/>
    <w:rsid w:val="000F4284"/>
    <w:rsid w:val="00100C27"/>
    <w:rsid w:val="00115A0D"/>
    <w:rsid w:val="001200D4"/>
    <w:rsid w:val="00127AE0"/>
    <w:rsid w:val="00135910"/>
    <w:rsid w:val="00150131"/>
    <w:rsid w:val="0016181E"/>
    <w:rsid w:val="0016343E"/>
    <w:rsid w:val="00173B41"/>
    <w:rsid w:val="00192060"/>
    <w:rsid w:val="001D5421"/>
    <w:rsid w:val="001E2921"/>
    <w:rsid w:val="002100C0"/>
    <w:rsid w:val="0021109B"/>
    <w:rsid w:val="0021315A"/>
    <w:rsid w:val="00224121"/>
    <w:rsid w:val="0024128B"/>
    <w:rsid w:val="002417D3"/>
    <w:rsid w:val="0025170F"/>
    <w:rsid w:val="002667C7"/>
    <w:rsid w:val="00273B44"/>
    <w:rsid w:val="00287803"/>
    <w:rsid w:val="002923AA"/>
    <w:rsid w:val="002B2B04"/>
    <w:rsid w:val="002C7CBF"/>
    <w:rsid w:val="002D33CA"/>
    <w:rsid w:val="002E23FB"/>
    <w:rsid w:val="002E595E"/>
    <w:rsid w:val="002F77AD"/>
    <w:rsid w:val="00317C61"/>
    <w:rsid w:val="00334C31"/>
    <w:rsid w:val="0033747E"/>
    <w:rsid w:val="003641D4"/>
    <w:rsid w:val="00376F7E"/>
    <w:rsid w:val="00386091"/>
    <w:rsid w:val="003874B7"/>
    <w:rsid w:val="00394DF8"/>
    <w:rsid w:val="003D28BE"/>
    <w:rsid w:val="004043F8"/>
    <w:rsid w:val="004044D8"/>
    <w:rsid w:val="00470366"/>
    <w:rsid w:val="0047318E"/>
    <w:rsid w:val="00486265"/>
    <w:rsid w:val="00493F85"/>
    <w:rsid w:val="004B6409"/>
    <w:rsid w:val="004C18FD"/>
    <w:rsid w:val="004C54D4"/>
    <w:rsid w:val="004D5F02"/>
    <w:rsid w:val="004D777F"/>
    <w:rsid w:val="004F7014"/>
    <w:rsid w:val="00502B32"/>
    <w:rsid w:val="0050572D"/>
    <w:rsid w:val="00513F57"/>
    <w:rsid w:val="00523761"/>
    <w:rsid w:val="0052527E"/>
    <w:rsid w:val="005329C2"/>
    <w:rsid w:val="00542D78"/>
    <w:rsid w:val="00550853"/>
    <w:rsid w:val="005617F6"/>
    <w:rsid w:val="005841AC"/>
    <w:rsid w:val="0058498A"/>
    <w:rsid w:val="00586F46"/>
    <w:rsid w:val="005A7E73"/>
    <w:rsid w:val="005B2E27"/>
    <w:rsid w:val="005C0F62"/>
    <w:rsid w:val="005D55A5"/>
    <w:rsid w:val="005E4AC5"/>
    <w:rsid w:val="005F0771"/>
    <w:rsid w:val="00623732"/>
    <w:rsid w:val="00647FD6"/>
    <w:rsid w:val="00664ABD"/>
    <w:rsid w:val="00675B87"/>
    <w:rsid w:val="00675D4F"/>
    <w:rsid w:val="00677DD2"/>
    <w:rsid w:val="00684AD4"/>
    <w:rsid w:val="00685F3C"/>
    <w:rsid w:val="006B130C"/>
    <w:rsid w:val="006C5BDF"/>
    <w:rsid w:val="00704B8A"/>
    <w:rsid w:val="0072105C"/>
    <w:rsid w:val="00722A93"/>
    <w:rsid w:val="007241B9"/>
    <w:rsid w:val="00753DA3"/>
    <w:rsid w:val="00755765"/>
    <w:rsid w:val="00760FC4"/>
    <w:rsid w:val="00772296"/>
    <w:rsid w:val="007A0363"/>
    <w:rsid w:val="007A1682"/>
    <w:rsid w:val="007B6C38"/>
    <w:rsid w:val="007C0B53"/>
    <w:rsid w:val="007F473D"/>
    <w:rsid w:val="00804E2F"/>
    <w:rsid w:val="00805D99"/>
    <w:rsid w:val="00810BA1"/>
    <w:rsid w:val="008124DD"/>
    <w:rsid w:val="008244E0"/>
    <w:rsid w:val="0084438F"/>
    <w:rsid w:val="00865530"/>
    <w:rsid w:val="00885855"/>
    <w:rsid w:val="0088749E"/>
    <w:rsid w:val="008A587B"/>
    <w:rsid w:val="008B5DB7"/>
    <w:rsid w:val="008C7357"/>
    <w:rsid w:val="008D3DBA"/>
    <w:rsid w:val="008D4C5C"/>
    <w:rsid w:val="00904C2F"/>
    <w:rsid w:val="00904F0C"/>
    <w:rsid w:val="0091495F"/>
    <w:rsid w:val="009600A4"/>
    <w:rsid w:val="00966E06"/>
    <w:rsid w:val="00984D1B"/>
    <w:rsid w:val="00986B39"/>
    <w:rsid w:val="00994564"/>
    <w:rsid w:val="009D6091"/>
    <w:rsid w:val="009D69FF"/>
    <w:rsid w:val="009D7823"/>
    <w:rsid w:val="009E4C2A"/>
    <w:rsid w:val="00A01A07"/>
    <w:rsid w:val="00A1175C"/>
    <w:rsid w:val="00A32EAA"/>
    <w:rsid w:val="00A34A67"/>
    <w:rsid w:val="00A35079"/>
    <w:rsid w:val="00A45643"/>
    <w:rsid w:val="00A50362"/>
    <w:rsid w:val="00A542FB"/>
    <w:rsid w:val="00A7191C"/>
    <w:rsid w:val="00A8156E"/>
    <w:rsid w:val="00A94649"/>
    <w:rsid w:val="00AC4E8E"/>
    <w:rsid w:val="00AE7160"/>
    <w:rsid w:val="00B40E94"/>
    <w:rsid w:val="00B46152"/>
    <w:rsid w:val="00B53E3B"/>
    <w:rsid w:val="00B54C6C"/>
    <w:rsid w:val="00B578B2"/>
    <w:rsid w:val="00B63600"/>
    <w:rsid w:val="00BB5082"/>
    <w:rsid w:val="00BB6034"/>
    <w:rsid w:val="00BB6211"/>
    <w:rsid w:val="00BC2FA3"/>
    <w:rsid w:val="00BD6D20"/>
    <w:rsid w:val="00BE2160"/>
    <w:rsid w:val="00BF1E60"/>
    <w:rsid w:val="00BF48EE"/>
    <w:rsid w:val="00C3535B"/>
    <w:rsid w:val="00C46E16"/>
    <w:rsid w:val="00C52EF0"/>
    <w:rsid w:val="00C54127"/>
    <w:rsid w:val="00C5791C"/>
    <w:rsid w:val="00C6750A"/>
    <w:rsid w:val="00C93A7F"/>
    <w:rsid w:val="00CC4E9B"/>
    <w:rsid w:val="00CC7AA1"/>
    <w:rsid w:val="00CF0CEC"/>
    <w:rsid w:val="00CF38C9"/>
    <w:rsid w:val="00D16E4E"/>
    <w:rsid w:val="00D31C4F"/>
    <w:rsid w:val="00D32013"/>
    <w:rsid w:val="00D67475"/>
    <w:rsid w:val="00D76DD9"/>
    <w:rsid w:val="00D77981"/>
    <w:rsid w:val="00D85C5C"/>
    <w:rsid w:val="00D873DC"/>
    <w:rsid w:val="00D87C22"/>
    <w:rsid w:val="00DA0120"/>
    <w:rsid w:val="00DA1750"/>
    <w:rsid w:val="00DB2F7A"/>
    <w:rsid w:val="00DB3F52"/>
    <w:rsid w:val="00DB6E2F"/>
    <w:rsid w:val="00DC6793"/>
    <w:rsid w:val="00DD01C5"/>
    <w:rsid w:val="00DD323C"/>
    <w:rsid w:val="00DD549E"/>
    <w:rsid w:val="00E035C2"/>
    <w:rsid w:val="00E14F93"/>
    <w:rsid w:val="00E2392C"/>
    <w:rsid w:val="00E3370A"/>
    <w:rsid w:val="00E5556E"/>
    <w:rsid w:val="00E56298"/>
    <w:rsid w:val="00E608D6"/>
    <w:rsid w:val="00E65B75"/>
    <w:rsid w:val="00E75DC2"/>
    <w:rsid w:val="00EA57F5"/>
    <w:rsid w:val="00ED6D66"/>
    <w:rsid w:val="00EE134A"/>
    <w:rsid w:val="00EF5ED1"/>
    <w:rsid w:val="00EF635C"/>
    <w:rsid w:val="00F03DC2"/>
    <w:rsid w:val="00F17D40"/>
    <w:rsid w:val="00F2162E"/>
    <w:rsid w:val="00F2448F"/>
    <w:rsid w:val="00F37C9C"/>
    <w:rsid w:val="00F55DA8"/>
    <w:rsid w:val="00F56E18"/>
    <w:rsid w:val="00F754C8"/>
    <w:rsid w:val="00F7561F"/>
    <w:rsid w:val="00FE583F"/>
    <w:rsid w:val="00FF33DB"/>
    <w:rsid w:val="00FF6139"/>
    <w:rsid w:val="00FF7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4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329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5329C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28A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28A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le">
    <w:name w:val="Title"/>
    <w:basedOn w:val="Normal"/>
    <w:link w:val="TitleChar"/>
    <w:uiPriority w:val="99"/>
    <w:qFormat/>
    <w:rsid w:val="0021109B"/>
    <w:pPr>
      <w:ind w:left="360"/>
      <w:jc w:val="center"/>
    </w:pPr>
    <w:rPr>
      <w:b/>
      <w:bCs/>
      <w:sz w:val="28"/>
    </w:rPr>
  </w:style>
  <w:style w:type="character" w:customStyle="1" w:styleId="TitleChar">
    <w:name w:val="Title Char"/>
    <w:basedOn w:val="DefaultParagraphFont"/>
    <w:link w:val="Title"/>
    <w:uiPriority w:val="10"/>
    <w:rsid w:val="00F628A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1109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DD01C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D01C5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D01C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D01C5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3860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86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002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2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1610</Words>
  <Characters>9179</Characters>
  <Application>Microsoft Office Outlook</Application>
  <DocSecurity>0</DocSecurity>
  <Lines>0</Lines>
  <Paragraphs>0</Paragraphs>
  <ScaleCrop>false</ScaleCrop>
  <Company>SGAP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Администратор</cp:lastModifiedBy>
  <cp:revision>2</cp:revision>
  <cp:lastPrinted>2019-10-11T07:54:00Z</cp:lastPrinted>
  <dcterms:created xsi:type="dcterms:W3CDTF">2019-10-15T09:43:00Z</dcterms:created>
  <dcterms:modified xsi:type="dcterms:W3CDTF">2019-10-15T09:43:00Z</dcterms:modified>
</cp:coreProperties>
</file>