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</w:t>
      </w:r>
      <w:r w:rsidR="00CE3C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ЗАЧЁТУ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54AA1" w:rsidRPr="00B5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Противодействие незаконному обороту наркотиков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 и уровня </w:t>
      </w: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</w:rPr>
        <w:t>наркопреступности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 в РФ.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основных тенденций (прогноз) развития </w:t>
      </w: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 в России.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</w:rPr>
        <w:t>Наркоситуация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 в мире и основные тенденции ее развития.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sz w:val="28"/>
          <w:szCs w:val="28"/>
        </w:rPr>
        <w:t xml:space="preserve"> Правовые основы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политики России.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sz w:val="28"/>
          <w:szCs w:val="28"/>
        </w:rPr>
        <w:t>Основные направления противодействия незаконному обороту наркотиков.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Причины и условия, способствующие распространению заболеваний наркоманией и </w:t>
      </w: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наркопреступности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Социальный портрет наркомана.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Социально-демографическая и нравственно-психологическая характеристика личности наркоманов.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</w:rPr>
        <w:t>Правовые основы деятельности по</w:t>
      </w:r>
      <w:r w:rsidRPr="00B54A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54AA1">
        <w:rPr>
          <w:rStyle w:val="hl"/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 w:rsidRPr="00B54A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54AA1">
        <w:rPr>
          <w:rFonts w:ascii="Times New Roman" w:hAnsi="Times New Roman" w:cs="Times New Roman"/>
          <w:color w:val="000000"/>
          <w:sz w:val="28"/>
          <w:szCs w:val="28"/>
        </w:rPr>
        <w:t>незаконному обороту наркотиков.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</w:rPr>
        <w:t>Способы противодействия распространению наркомании и незаконному обороту наркотиков.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4AA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4AA1">
        <w:rPr>
          <w:rFonts w:ascii="Times New Roman" w:hAnsi="Times New Roman" w:cs="Times New Roman"/>
          <w:color w:val="000000"/>
          <w:sz w:val="28"/>
          <w:szCs w:val="28"/>
        </w:rPr>
        <w:t xml:space="preserve"> легальным</w:t>
      </w:r>
      <w:r w:rsidRPr="00B54A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54AA1">
        <w:rPr>
          <w:rStyle w:val="hl"/>
          <w:rFonts w:ascii="Times New Roman" w:hAnsi="Times New Roman" w:cs="Times New Roman"/>
          <w:color w:val="000000"/>
          <w:sz w:val="28"/>
          <w:szCs w:val="28"/>
        </w:rPr>
        <w:t>оборотом</w:t>
      </w:r>
      <w:r w:rsidRPr="00B54A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54AA1">
        <w:rPr>
          <w:rFonts w:ascii="Times New Roman" w:hAnsi="Times New Roman" w:cs="Times New Roman"/>
          <w:color w:val="000000"/>
          <w:sz w:val="28"/>
          <w:szCs w:val="28"/>
        </w:rPr>
        <w:t>наркотиков и противодействие их незаконному обороту.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4AA1">
        <w:rPr>
          <w:rStyle w:val="hl"/>
          <w:rFonts w:ascii="Times New Roman" w:hAnsi="Times New Roman" w:cs="Times New Roman"/>
          <w:color w:val="000000"/>
          <w:sz w:val="28"/>
          <w:szCs w:val="28"/>
        </w:rPr>
        <w:t>Общесоциальные</w:t>
      </w:r>
      <w:proofErr w:type="spellEnd"/>
      <w:r w:rsidRPr="00B54A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54AA1">
        <w:rPr>
          <w:rFonts w:ascii="Times New Roman" w:hAnsi="Times New Roman" w:cs="Times New Roman"/>
          <w:color w:val="000000"/>
          <w:sz w:val="28"/>
          <w:szCs w:val="28"/>
        </w:rPr>
        <w:t>меры профилактики.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</w:rPr>
        <w:t>Специально-криминологические меры профилактики.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развития </w:t>
      </w: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антинаркотического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в Советском и Российском государстве.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Классификация и общая характеристика преступлений, связанных с незаконным оборотом наркотиков.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A1">
        <w:rPr>
          <w:rFonts w:ascii="Times New Roman" w:hAnsi="Times New Roman" w:cs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(ст.228 УК РФ).</w:t>
      </w:r>
      <w:proofErr w:type="gramEnd"/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A1">
        <w:rPr>
          <w:rFonts w:ascii="Times New Roman" w:hAnsi="Times New Roman" w:cs="Times New Roman"/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(ст.228.1 УК РФ).</w:t>
      </w:r>
      <w:proofErr w:type="gramEnd"/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>Нарушение правил оборота наркотических средств или психотропных веществ (ст.228.2 УК РФ)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Незаконные приобретение, хранение или перевозка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(ст.228.3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 xml:space="preserve">Незаконные производство, сбыт или пересылка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(ст.228.4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(ст.229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 xml:space="preserve">Контрабанда наркотических средств, психотропных веществ, 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(ст.229.1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средств, психотропных веществ или их аналогов (ст.230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(ст.231 УК РФ)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(ст.232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 (ст.233 УК РФ).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A1">
        <w:rPr>
          <w:rFonts w:ascii="Times New Roman" w:hAnsi="Times New Roman" w:cs="Times New Roman"/>
          <w:sz w:val="28"/>
          <w:szCs w:val="28"/>
        </w:rPr>
        <w:t xml:space="preserve">Незаконный оборот новых потенциально опасных </w:t>
      </w:r>
      <w:proofErr w:type="spellStart"/>
      <w:r w:rsidRPr="00B54AA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54AA1">
        <w:rPr>
          <w:rFonts w:ascii="Times New Roman" w:hAnsi="Times New Roman" w:cs="Times New Roman"/>
          <w:sz w:val="28"/>
          <w:szCs w:val="28"/>
        </w:rPr>
        <w:t xml:space="preserve"> веществ (ст.234.1 УК).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Приоритетные направления политики государства в области борьбы с распространением наркотиков и </w:t>
      </w:r>
      <w:proofErr w:type="spellStart"/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наркопреступностью</w:t>
      </w:r>
      <w:proofErr w:type="spellEnd"/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54AA1" w:rsidRPr="00B54AA1" w:rsidRDefault="00B54AA1" w:rsidP="00B54AA1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виды (направления) профилактики, характеристика каждого из них.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9EE"/>
    <w:multiLevelType w:val="hybridMultilevel"/>
    <w:tmpl w:val="9A927202"/>
    <w:lvl w:ilvl="0" w:tplc="22D0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4F21"/>
    <w:multiLevelType w:val="hybridMultilevel"/>
    <w:tmpl w:val="BE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34771"/>
    <w:rsid w:val="001A7591"/>
    <w:rsid w:val="00243615"/>
    <w:rsid w:val="003D176C"/>
    <w:rsid w:val="0040661B"/>
    <w:rsid w:val="00434E0D"/>
    <w:rsid w:val="004B179E"/>
    <w:rsid w:val="005D73EF"/>
    <w:rsid w:val="0066229C"/>
    <w:rsid w:val="006B36C9"/>
    <w:rsid w:val="007A11C9"/>
    <w:rsid w:val="007C4943"/>
    <w:rsid w:val="00A06EF4"/>
    <w:rsid w:val="00A15CA3"/>
    <w:rsid w:val="00A20718"/>
    <w:rsid w:val="00AC4FBB"/>
    <w:rsid w:val="00B23CC0"/>
    <w:rsid w:val="00B54AA1"/>
    <w:rsid w:val="00B80EF3"/>
    <w:rsid w:val="00BD476D"/>
    <w:rsid w:val="00C66222"/>
    <w:rsid w:val="00CE3C45"/>
    <w:rsid w:val="00D04D85"/>
    <w:rsid w:val="00D6057A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5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2021-11-30T06:00:00Z</dcterms:created>
  <dcterms:modified xsi:type="dcterms:W3CDTF">2021-11-30T16:25:00Z</dcterms:modified>
</cp:coreProperties>
</file>