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A15CA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К ЭКЗАМЕНУ</w:t>
      </w:r>
      <w:r w:rsidR="00B80EF3"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A20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и практика исполнения уголовных наказаний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Предмет и метод уголовно-исполнительного права и проблемные аспекты их понимания.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Понятие и основы уголовно-исполнительной политики России.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Основные направления реализации современной уголовно-исполнительной системы России и их содержание.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Уголовно-исполнительное законодательство России и его взаимосвязь с другими отечественными нормативно-правовыми актами.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Цели уголовно-исполнительного законодательства России, их характеристика и механизмы достижения.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Задачи уголовно-исполнительного законодательства России, их характеристика и механизмы реализации.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Принципы уголовно-исполнительного законодательства России и порядок их осуществления.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718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и цель исполнения уголовных наказаний.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71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основания исполнения уголовных наказаний и их характеристика.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718">
        <w:rPr>
          <w:rFonts w:ascii="Times New Roman" w:hAnsi="Times New Roman" w:cs="Times New Roman"/>
          <w:sz w:val="28"/>
          <w:szCs w:val="28"/>
        </w:rPr>
        <w:t>Субъекты исполнения и отбывания уголовных наказаний.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718">
        <w:rPr>
          <w:rFonts w:ascii="Times New Roman" w:hAnsi="Times New Roman" w:cs="Times New Roman"/>
          <w:sz w:val="28"/>
          <w:szCs w:val="28"/>
        </w:rPr>
        <w:t>Объекты исполнения и отбывания уголовных наказаний и их содержание.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Средства индивидуализации исполнения наказаний.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Прогрессивная система исполнения наказания, ее этапы и содержание.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 xml:space="preserve">Эффективность исполнения уголовных наказаний: понятие и критерии. 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proofErr w:type="spellStart"/>
      <w:r w:rsidRPr="00A20718">
        <w:rPr>
          <w:rFonts w:ascii="Times New Roman" w:hAnsi="Times New Roman" w:cs="Times New Roman"/>
          <w:bCs/>
          <w:sz w:val="28"/>
          <w:szCs w:val="28"/>
        </w:rPr>
        <w:t>средстваисправленияосужденных</w:t>
      </w:r>
      <w:proofErr w:type="spellEnd"/>
      <w:r w:rsidRPr="00A2071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20718">
        <w:rPr>
          <w:rFonts w:ascii="Times New Roman" w:hAnsi="Times New Roman" w:cs="Times New Roman"/>
          <w:bCs/>
          <w:sz w:val="28"/>
          <w:szCs w:val="28"/>
        </w:rPr>
        <w:t>иххарактеристика</w:t>
      </w:r>
      <w:proofErr w:type="spellEnd"/>
      <w:r w:rsidRPr="00A20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718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A20718">
        <w:rPr>
          <w:rFonts w:ascii="Times New Roman" w:hAnsi="Times New Roman" w:cs="Times New Roman"/>
          <w:sz w:val="28"/>
          <w:szCs w:val="28"/>
        </w:rPr>
        <w:t xml:space="preserve"> осужденных: понятие и стадии.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Правовой статус осужденного, его структура и содержание.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Правовой статус лиц, отбывших наказание.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Уголовно-исполнительная система России: понятие, структура и функции.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Принципы деятельности уголовно-исполнительной системы и проблемы их осуществления.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Понятие, виды и формы уголовно-исполнительного воздействия на осужденных.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Учреждения и органы, исполняющие уголовные наказания и задачи, стоящие перед ними.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Содействие общественных институтов в работе учреждений и органов, исполняющих наказания.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lastRenderedPageBreak/>
        <w:t xml:space="preserve">Правовой статус </w:t>
      </w:r>
      <w:r w:rsidRPr="00A20718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сотрудника уголовно–исполнительной системы России</w:t>
      </w:r>
      <w:r w:rsidRPr="00A20718">
        <w:rPr>
          <w:rFonts w:ascii="Times New Roman" w:hAnsi="Times New Roman" w:cs="Times New Roman"/>
          <w:sz w:val="28"/>
          <w:szCs w:val="28"/>
        </w:rPr>
        <w:t>, его структура и содержание.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Механизм обеспечения правового статуса субъектов уголовно-исполнительных правоотношений: понятие и элементы.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Порядок исчисления сроков наказания в процессе его исполнения.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Порядок исполнения наказания в виде штрафа.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Порядок исполнения наказания в виде лишения права занимать определенные должности или заниматься определенной деятельностью.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Порядок исполнения приговора суда о лишении специального, воинского или почетного звания, классного чина и государственных наград.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 xml:space="preserve">Порядок исполнения и условия отбывания наказания в виде обязательных работ. 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 xml:space="preserve">Порядок исполнения и условия отбывания наказания в виде исправительных работ. 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Порядок исполнения и условия отбывания наказания в виде ограничения свободы.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Меры поощрения и взыскания, применяемые к осужденным к наказанию в виде ограничения свободы, и их содержание.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Порядок осуществления электронного мониторинга за поведением осужденных к ограничению свободы.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Порядок исполнения и условия отбывания наказания в виде принудительных работ.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Меры поощрения и взыскания, применяемые к осужденным к наказанию в виде принудительных работ, и их содержание.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Организационно-правовое обеспечение исполнения уголовных наказаний, не связанных с изоляцией от общества.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Особенности осуществления воспитательной работы с осужденными к уголовным наказаниям, не связанным с изоляцией от общества.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Порядок направления, приема и размещения осужденных к лишению свободы в исправительных учреждениях.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Понятие, функции и средства обеспечения режима в исправительных учреждениях.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особых условий в исправительных учреждениях и его особенность.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bCs/>
          <w:sz w:val="28"/>
          <w:szCs w:val="28"/>
        </w:rPr>
        <w:t xml:space="preserve">Свидание осужденных к лишению свободы: </w:t>
      </w:r>
      <w:proofErr w:type="spellStart"/>
      <w:r w:rsidRPr="00A20718">
        <w:rPr>
          <w:rFonts w:ascii="Times New Roman" w:hAnsi="Times New Roman" w:cs="Times New Roman"/>
          <w:bCs/>
          <w:sz w:val="28"/>
          <w:szCs w:val="28"/>
        </w:rPr>
        <w:t>видыипорядокпредоставления</w:t>
      </w:r>
      <w:proofErr w:type="spellEnd"/>
      <w:r w:rsidRPr="00A20718">
        <w:rPr>
          <w:rFonts w:ascii="Times New Roman" w:hAnsi="Times New Roman" w:cs="Times New Roman"/>
          <w:sz w:val="28"/>
          <w:szCs w:val="28"/>
        </w:rPr>
        <w:t>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Право на образование и его реализация в процессе исполнения наказания в виде лишения свободы.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Право на юридическую помощь и его реализация в процессе исполнения наказания в виде лишения свободы.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Право на свободу вероисповедания и его обеспечение в процессе исполнения наказания в виде лишения свободы.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 xml:space="preserve">Выезды осужденных к лишению свободы за пределы исправительных </w:t>
      </w:r>
      <w:proofErr w:type="spellStart"/>
      <w:r w:rsidRPr="00A20718"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 w:rsidRPr="00A20718">
        <w:rPr>
          <w:rFonts w:ascii="Times New Roman" w:hAnsi="Times New Roman" w:cs="Times New Roman"/>
          <w:sz w:val="28"/>
          <w:szCs w:val="28"/>
        </w:rPr>
        <w:t>:</w:t>
      </w:r>
      <w:r w:rsidRPr="00A2071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о</w:t>
      </w:r>
      <w:proofErr w:type="gramEnd"/>
      <w:r w:rsidRPr="00A2071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снованияипорядокпредоставления</w:t>
      </w:r>
      <w:proofErr w:type="spellEnd"/>
      <w:r w:rsidRPr="00A2071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bCs/>
          <w:sz w:val="28"/>
          <w:szCs w:val="28"/>
        </w:rPr>
        <w:lastRenderedPageBreak/>
        <w:t>Телефонные разговоры и переписка осужденных к лишению свободы.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Понятие и цель воспитательной работы с осужденными к лишению свободы.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Виды и формы воспитательного воздействия на осужденных к лишению свободы.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Трудовая деятельность осужденных к лишению свободы.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Материально-бытовое обеспечение и медицинское обслуживание осужденных в местах лишения свободы.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Понятие, виды и особенности применения мер поощрения к осужденным при исполнении наказания в виде лишения свободы.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Понятие, виды и особенности применения мер взыскания к осужденным при исполнении наказания в виде лишения свободы.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Особенности исполнения уголовного наказания в виде пожизненного лишения свободы.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Регистрационный и миграционный учет по месту пребывания осужденных к лишению свободы.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Международные акты обращения с осужденными и их влияние на уголовно-исполнительную политику России.</w:t>
      </w:r>
    </w:p>
    <w:p w:rsidR="00A20718" w:rsidRPr="00A20718" w:rsidRDefault="00A20718" w:rsidP="00A20718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szCs w:val="28"/>
        </w:rPr>
      </w:pPr>
      <w:r w:rsidRPr="00A20718">
        <w:rPr>
          <w:szCs w:val="28"/>
        </w:rPr>
        <w:t>Международные стандарты обращения с осужденными к наказаниям, не связанным с изоляцией от общества, и их характеристика.</w:t>
      </w:r>
    </w:p>
    <w:p w:rsidR="00A20718" w:rsidRPr="00A20718" w:rsidRDefault="00A20718" w:rsidP="00A20718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szCs w:val="28"/>
        </w:rPr>
      </w:pPr>
      <w:r w:rsidRPr="00A20718">
        <w:rPr>
          <w:szCs w:val="28"/>
        </w:rPr>
        <w:t>Международные стандарты обращения с осужденными к наказаниям, связанным с изоляцией от общества, и их характеристика.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Особенности исполнения уголовных наказаний, не связанных с изоляцией осужденных с обществом, по законодательству зарубежных стран.</w:t>
      </w:r>
    </w:p>
    <w:p w:rsidR="00A20718" w:rsidRPr="00A20718" w:rsidRDefault="00A20718" w:rsidP="00A20718">
      <w:pPr>
        <w:numPr>
          <w:ilvl w:val="0"/>
          <w:numId w:val="3"/>
        </w:numPr>
        <w:tabs>
          <w:tab w:val="clear" w:pos="720"/>
          <w:tab w:val="left" w:pos="426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Особенности исполнения уголовного наказания в виде лишения свободы по законодательству зарубежных стран.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p w:rsidR="00B80EF3" w:rsidRPr="00B80EF3" w:rsidRDefault="00B80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EF3" w:rsidRPr="00B80EF3" w:rsidSect="007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8340B0D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A4DB1"/>
    <w:multiLevelType w:val="hybridMultilevel"/>
    <w:tmpl w:val="A77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3D176C"/>
    <w:rsid w:val="0040661B"/>
    <w:rsid w:val="007C4943"/>
    <w:rsid w:val="00A15CA3"/>
    <w:rsid w:val="00A20718"/>
    <w:rsid w:val="00B80EF3"/>
    <w:rsid w:val="00C66222"/>
    <w:rsid w:val="00D04D85"/>
    <w:rsid w:val="00D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D7FC8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hl">
    <w:name w:val="hl"/>
    <w:basedOn w:val="a0"/>
    <w:rsid w:val="00DD7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2021-11-30T06:00:00Z</dcterms:created>
  <dcterms:modified xsi:type="dcterms:W3CDTF">2021-11-30T06:19:00Z</dcterms:modified>
</cp:coreProperties>
</file>