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954615" w:rsidRPr="0095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обеспечение медицинских работников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Социальное обеспечение медицинских работников в системе российского медицинского права.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Социальное обеспечение медицинских работников: отечественная историческая ретроспектива.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Система социального обеспечения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Принципы</w:t>
      </w:r>
      <w:bookmarkStart w:id="0" w:name="_GoBack"/>
      <w:bookmarkEnd w:id="0"/>
      <w:r w:rsidRPr="00954615">
        <w:rPr>
          <w:rFonts w:eastAsia="Times New Roman"/>
          <w:bCs/>
          <w:sz w:val="28"/>
          <w:szCs w:val="28"/>
        </w:rPr>
        <w:t xml:space="preserve"> социального обеспечения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Нормативная основа и основные понятия в сфере обязательного социального страхования.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Виды социального страхования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Понятие, виды и значение стажа в сфере социального обеспечения работников медицины.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Особенности пенсионного обеспечения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Иные виды социального страхования медицинских работников: общая характеристика.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Исчисление и подтверждение трудового стажа медицинскими работниками.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Страхование медицинского персонала от несчастных случаев на производстве и профессиональных заболеваний.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Обязательное медицинское страхование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Понятие и система пособий в России. Классификация пособий работников здравоохранения.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Пособие по временной нетрудоспособности.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Пособия медицинским работникам, имеющим детей.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Специальные пособия медицинским работникам: общая характеристика.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Предоставление государственной социальной помощи медицинскому персоналу в денежной и натуральной форме.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19 Социальное обслуживание медицинских работников: понятие, принципы, основы нормативно-правового регулирования общественных отношений в сфере социального обслуживания.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Формы социального обслуживания; понятие, виды социальных услуг. Государственные стандарты социального обслуживания.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Порядок и условия предоставления социального обслуживания медицинским работникам.</w:t>
      </w:r>
    </w:p>
    <w:p w:rsidR="00954615" w:rsidRPr="00954615" w:rsidRDefault="00954615" w:rsidP="00954615">
      <w:pPr>
        <w:pStyle w:val="a3"/>
        <w:keepNext/>
        <w:keepLines/>
        <w:numPr>
          <w:ilvl w:val="0"/>
          <w:numId w:val="1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lastRenderedPageBreak/>
        <w:t>Функции социального обеспечения, направленные на поддержание политической и демографической стабильности государства и сохранение традиционных ценностей в обществе. Перспективы инструментария социального обеспечения в борьбе с дефицитом кадров сферы здравоохранения.</w:t>
      </w:r>
    </w:p>
    <w:p w:rsidR="00954615" w:rsidRPr="00954615" w:rsidRDefault="00954615" w:rsidP="00954615">
      <w:pPr>
        <w:pStyle w:val="a3"/>
        <w:keepNext/>
        <w:keepLines/>
        <w:numPr>
          <w:ilvl w:val="0"/>
          <w:numId w:val="10"/>
        </w:numPr>
        <w:tabs>
          <w:tab w:val="left" w:pos="1134"/>
          <w:tab w:val="left" w:pos="1276"/>
          <w:tab w:val="left" w:pos="1418"/>
        </w:tabs>
        <w:ind w:left="0"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954615">
        <w:rPr>
          <w:rFonts w:eastAsia="Times New Roman"/>
          <w:bCs/>
          <w:sz w:val="28"/>
          <w:szCs w:val="28"/>
        </w:rPr>
        <w:t>Концепция цифровой и функциональной трансформации социальной сферы в Российской Федерации.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 w:rsidRPr="00954615">
        <w:rPr>
          <w:rFonts w:eastAsia="Times New Roman"/>
          <w:sz w:val="28"/>
          <w:szCs w:val="28"/>
        </w:rPr>
        <w:t>Добровольное социальное страхование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 w:rsidRPr="00954615">
        <w:rPr>
          <w:rFonts w:eastAsia="Times New Roman"/>
          <w:sz w:val="28"/>
          <w:szCs w:val="28"/>
        </w:rPr>
        <w:t>Понятие, виды и структура страховых пенсий медицинских работников.</w:t>
      </w:r>
    </w:p>
    <w:p w:rsidR="00954615" w:rsidRPr="00954615" w:rsidRDefault="00954615" w:rsidP="0095461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</w:rPr>
      </w:pPr>
      <w:r w:rsidRPr="00954615">
        <w:rPr>
          <w:rFonts w:eastAsia="Times New Roman"/>
          <w:sz w:val="28"/>
          <w:szCs w:val="28"/>
        </w:rPr>
        <w:t>Система форм и способов защиты прав граждан на социальное обеспечение.</w:t>
      </w:r>
    </w:p>
    <w:p w:rsidR="00B06158" w:rsidRPr="00B908BF" w:rsidRDefault="00B06158" w:rsidP="00635C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6158" w:rsidRPr="00B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7EE"/>
    <w:multiLevelType w:val="hybridMultilevel"/>
    <w:tmpl w:val="C6A2D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7407B7"/>
    <w:multiLevelType w:val="hybridMultilevel"/>
    <w:tmpl w:val="57A8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967C9E"/>
    <w:multiLevelType w:val="hybridMultilevel"/>
    <w:tmpl w:val="33745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A661BF"/>
    <w:multiLevelType w:val="hybridMultilevel"/>
    <w:tmpl w:val="57C0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258F"/>
    <w:multiLevelType w:val="hybridMultilevel"/>
    <w:tmpl w:val="3CC0F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4E6CD1"/>
    <w:rsid w:val="005578A7"/>
    <w:rsid w:val="0056347A"/>
    <w:rsid w:val="005C4656"/>
    <w:rsid w:val="00635CB0"/>
    <w:rsid w:val="007638B2"/>
    <w:rsid w:val="00941E45"/>
    <w:rsid w:val="00954615"/>
    <w:rsid w:val="00A9315F"/>
    <w:rsid w:val="00B06158"/>
    <w:rsid w:val="00B908BF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10</cp:revision>
  <dcterms:created xsi:type="dcterms:W3CDTF">2022-10-07T08:47:00Z</dcterms:created>
  <dcterms:modified xsi:type="dcterms:W3CDTF">2023-09-19T13:19:00Z</dcterms:modified>
</cp:coreProperties>
</file>