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6A" w:rsidRDefault="00FA166A" w:rsidP="00FA166A">
      <w:pPr>
        <w:pStyle w:val="a3"/>
        <w:ind w:left="113"/>
        <w:jc w:val="center"/>
        <w:rPr>
          <w:b/>
          <w:bCs/>
        </w:rPr>
      </w:pPr>
      <w:r w:rsidRPr="00D26E98">
        <w:rPr>
          <w:b/>
          <w:bCs/>
        </w:rPr>
        <w:t>Вопросы для проведения зачета</w:t>
      </w:r>
      <w:r>
        <w:rPr>
          <w:b/>
          <w:bCs/>
        </w:rPr>
        <w:t xml:space="preserve"> по дисциплине </w:t>
      </w:r>
    </w:p>
    <w:p w:rsidR="00FA166A" w:rsidRPr="00D26E98" w:rsidRDefault="00FA166A" w:rsidP="00FA166A">
      <w:pPr>
        <w:pStyle w:val="a3"/>
        <w:ind w:left="113"/>
        <w:jc w:val="center"/>
        <w:rPr>
          <w:b/>
          <w:bCs/>
        </w:rPr>
      </w:pPr>
      <w:r>
        <w:rPr>
          <w:b/>
          <w:bCs/>
        </w:rPr>
        <w:t xml:space="preserve">«Психология и педагогика» у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направлению подготовки 40.03.01 Государственно-правовой профиль</w:t>
      </w:r>
    </w:p>
    <w:p w:rsidR="00803C20" w:rsidRDefault="00803C20"/>
    <w:p w:rsidR="00411270" w:rsidRPr="00411270" w:rsidRDefault="00411270" w:rsidP="0041127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0">
        <w:rPr>
          <w:rFonts w:ascii="Times New Roman" w:hAnsi="Times New Roman" w:cs="Times New Roman"/>
          <w:sz w:val="24"/>
          <w:szCs w:val="24"/>
        </w:rPr>
        <w:t>Психология как наука. Объект, предмет задачи, функции.</w:t>
      </w:r>
    </w:p>
    <w:p w:rsidR="00411270" w:rsidRPr="00411270" w:rsidRDefault="00411270" w:rsidP="0041127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0">
        <w:rPr>
          <w:rFonts w:ascii="Times New Roman" w:hAnsi="Times New Roman" w:cs="Times New Roman"/>
          <w:sz w:val="24"/>
          <w:szCs w:val="24"/>
        </w:rPr>
        <w:t xml:space="preserve">Этапы развития психологии и основные направления. </w:t>
      </w:r>
    </w:p>
    <w:p w:rsidR="00411270" w:rsidRPr="00411270" w:rsidRDefault="00411270" w:rsidP="0041127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0">
        <w:rPr>
          <w:rFonts w:ascii="Times New Roman" w:hAnsi="Times New Roman" w:cs="Times New Roman"/>
          <w:sz w:val="24"/>
          <w:szCs w:val="24"/>
        </w:rPr>
        <w:t>Связь психологии с другими науками. Отрасли психологии.</w:t>
      </w:r>
    </w:p>
    <w:p w:rsidR="00411270" w:rsidRPr="00411270" w:rsidRDefault="00411270" w:rsidP="0041127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0">
        <w:rPr>
          <w:rFonts w:ascii="Times New Roman" w:hAnsi="Times New Roman" w:cs="Times New Roman"/>
          <w:sz w:val="24"/>
          <w:szCs w:val="24"/>
        </w:rPr>
        <w:t>Понятие о методах психологического исследования и их характеристика.</w:t>
      </w:r>
    </w:p>
    <w:p w:rsidR="00411270" w:rsidRPr="00411270" w:rsidRDefault="00411270" w:rsidP="0041127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0">
        <w:rPr>
          <w:rFonts w:ascii="Times New Roman" w:hAnsi="Times New Roman" w:cs="Times New Roman"/>
          <w:sz w:val="24"/>
          <w:szCs w:val="24"/>
        </w:rPr>
        <w:t>Понятие о психике и её основных функциях.</w:t>
      </w:r>
    </w:p>
    <w:p w:rsidR="00411270" w:rsidRPr="00411270" w:rsidRDefault="00411270" w:rsidP="0041127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0">
        <w:rPr>
          <w:rFonts w:ascii="Times New Roman" w:hAnsi="Times New Roman" w:cs="Times New Roman"/>
          <w:sz w:val="24"/>
          <w:szCs w:val="24"/>
        </w:rPr>
        <w:t>Классификация базовых понятий психологии и их характеристика.</w:t>
      </w:r>
    </w:p>
    <w:p w:rsidR="00411270" w:rsidRPr="00411270" w:rsidRDefault="00411270" w:rsidP="0041127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0">
        <w:rPr>
          <w:rFonts w:ascii="Times New Roman" w:hAnsi="Times New Roman" w:cs="Times New Roman"/>
          <w:sz w:val="24"/>
          <w:szCs w:val="24"/>
        </w:rPr>
        <w:t>Психология личности: базовые понятия: человек, индивид, личность, индивидуальность.</w:t>
      </w:r>
    </w:p>
    <w:p w:rsidR="00411270" w:rsidRPr="00411270" w:rsidRDefault="00411270" w:rsidP="0041127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0">
        <w:rPr>
          <w:rFonts w:ascii="Times New Roman" w:hAnsi="Times New Roman" w:cs="Times New Roman"/>
          <w:sz w:val="24"/>
          <w:szCs w:val="24"/>
        </w:rPr>
        <w:t>Социализация личности: периоды социализации, психологический возраст личности, сферы социализации, механизмы и институты социализации, психосоциальные кризисы.</w:t>
      </w:r>
    </w:p>
    <w:p w:rsidR="00411270" w:rsidRPr="00411270" w:rsidRDefault="00411270" w:rsidP="0041127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0">
        <w:rPr>
          <w:rFonts w:ascii="Times New Roman" w:hAnsi="Times New Roman" w:cs="Times New Roman"/>
          <w:sz w:val="24"/>
          <w:szCs w:val="24"/>
        </w:rPr>
        <w:t xml:space="preserve">Психологическая структура личности и ее формирование. Факторы формирования и развития личности. </w:t>
      </w:r>
    </w:p>
    <w:p w:rsidR="00411270" w:rsidRPr="00411270" w:rsidRDefault="00411270" w:rsidP="0041127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0">
        <w:rPr>
          <w:rFonts w:ascii="Times New Roman" w:hAnsi="Times New Roman" w:cs="Times New Roman"/>
          <w:sz w:val="24"/>
          <w:szCs w:val="24"/>
        </w:rPr>
        <w:t>Общее понятие о психических познавательных процессах.</w:t>
      </w:r>
    </w:p>
    <w:p w:rsidR="00411270" w:rsidRPr="00411270" w:rsidRDefault="00411270" w:rsidP="0041127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0">
        <w:rPr>
          <w:rFonts w:ascii="Times New Roman" w:hAnsi="Times New Roman" w:cs="Times New Roman"/>
          <w:sz w:val="24"/>
          <w:szCs w:val="24"/>
        </w:rPr>
        <w:t>Ощущение: сущностная характеристика. Ощущения, их классификация. Свойства и закономерности ощущений. Какую роль играют ощущения в жизни человека? Какие факторы оказывают влияние на развитие ощущений?</w:t>
      </w:r>
    </w:p>
    <w:p w:rsidR="00411270" w:rsidRPr="00411270" w:rsidRDefault="00411270" w:rsidP="0041127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0">
        <w:rPr>
          <w:rFonts w:ascii="Times New Roman" w:hAnsi="Times New Roman" w:cs="Times New Roman"/>
          <w:sz w:val="24"/>
          <w:szCs w:val="24"/>
        </w:rPr>
        <w:t>Восприятие: сущностная характеристика. Восприятие, его виды. Свойства восприятия. В чем проявляются индивидуальные различия в восприятии?</w:t>
      </w:r>
    </w:p>
    <w:p w:rsidR="00411270" w:rsidRPr="00411270" w:rsidRDefault="00411270" w:rsidP="0041127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0">
        <w:rPr>
          <w:rFonts w:ascii="Times New Roman" w:hAnsi="Times New Roman" w:cs="Times New Roman"/>
          <w:sz w:val="24"/>
          <w:szCs w:val="24"/>
        </w:rPr>
        <w:t>Представление: сущностная характеристика.</w:t>
      </w:r>
    </w:p>
    <w:p w:rsidR="00411270" w:rsidRPr="00411270" w:rsidRDefault="00411270" w:rsidP="0041127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0">
        <w:rPr>
          <w:rFonts w:ascii="Times New Roman" w:hAnsi="Times New Roman" w:cs="Times New Roman"/>
          <w:sz w:val="24"/>
          <w:szCs w:val="24"/>
        </w:rPr>
        <w:t>Внимание: сущность, виды, особенности.</w:t>
      </w:r>
    </w:p>
    <w:p w:rsidR="00411270" w:rsidRPr="00411270" w:rsidRDefault="00411270" w:rsidP="0041127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0">
        <w:rPr>
          <w:rFonts w:ascii="Times New Roman" w:hAnsi="Times New Roman" w:cs="Times New Roman"/>
          <w:sz w:val="24"/>
          <w:szCs w:val="24"/>
        </w:rPr>
        <w:t>Память: виды, структура, закономерности.</w:t>
      </w:r>
    </w:p>
    <w:p w:rsidR="00411270" w:rsidRPr="00411270" w:rsidRDefault="00411270" w:rsidP="0041127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0">
        <w:rPr>
          <w:rFonts w:ascii="Times New Roman" w:hAnsi="Times New Roman" w:cs="Times New Roman"/>
          <w:sz w:val="24"/>
          <w:szCs w:val="24"/>
        </w:rPr>
        <w:t>Мышление: содержание, физиологические основы, виды, особенности.</w:t>
      </w:r>
    </w:p>
    <w:p w:rsidR="00411270" w:rsidRPr="00411270" w:rsidRDefault="00411270" w:rsidP="0041127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0">
        <w:rPr>
          <w:rFonts w:ascii="Times New Roman" w:hAnsi="Times New Roman" w:cs="Times New Roman"/>
          <w:sz w:val="24"/>
          <w:szCs w:val="24"/>
        </w:rPr>
        <w:t>Интеллект: структура, оценка, особенности (расстройства).</w:t>
      </w:r>
    </w:p>
    <w:p w:rsidR="00411270" w:rsidRPr="00411270" w:rsidRDefault="00411270" w:rsidP="0041127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0">
        <w:rPr>
          <w:rFonts w:ascii="Times New Roman" w:hAnsi="Times New Roman" w:cs="Times New Roman"/>
          <w:sz w:val="24"/>
          <w:szCs w:val="24"/>
        </w:rPr>
        <w:t>Понятие общения как категория психологии. Понятие общения. Виды и средства общения. Структура общения.</w:t>
      </w:r>
    </w:p>
    <w:p w:rsidR="00411270" w:rsidRPr="00411270" w:rsidRDefault="00411270" w:rsidP="0041127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0">
        <w:rPr>
          <w:rFonts w:ascii="Times New Roman" w:hAnsi="Times New Roman" w:cs="Times New Roman"/>
          <w:sz w:val="24"/>
          <w:szCs w:val="24"/>
        </w:rPr>
        <w:t>Эмоции и чувства: сущность, классификация. Какова роль эмоций в регуляции поведения человека? Опишите высшие чувства человека.</w:t>
      </w:r>
    </w:p>
    <w:p w:rsidR="00411270" w:rsidRPr="00411270" w:rsidRDefault="00411270" w:rsidP="0041127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0">
        <w:rPr>
          <w:rFonts w:ascii="Times New Roman" w:hAnsi="Times New Roman" w:cs="Times New Roman"/>
          <w:sz w:val="24"/>
          <w:szCs w:val="24"/>
        </w:rPr>
        <w:t>Способы определения психического состояния по невербальным проявлениям.</w:t>
      </w:r>
    </w:p>
    <w:p w:rsidR="00411270" w:rsidRPr="00411270" w:rsidRDefault="00411270" w:rsidP="0041127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0">
        <w:rPr>
          <w:rFonts w:ascii="Times New Roman" w:hAnsi="Times New Roman" w:cs="Times New Roman"/>
          <w:sz w:val="24"/>
          <w:szCs w:val="24"/>
        </w:rPr>
        <w:t xml:space="preserve">Воля. </w:t>
      </w:r>
      <w:proofErr w:type="gramStart"/>
      <w:r w:rsidRPr="00411270">
        <w:rPr>
          <w:rFonts w:ascii="Times New Roman" w:hAnsi="Times New Roman" w:cs="Times New Roman"/>
          <w:sz w:val="24"/>
          <w:szCs w:val="24"/>
        </w:rPr>
        <w:t>Психическая</w:t>
      </w:r>
      <w:proofErr w:type="gramEnd"/>
      <w:r w:rsidRPr="00411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270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411270">
        <w:rPr>
          <w:rFonts w:ascii="Times New Roman" w:hAnsi="Times New Roman" w:cs="Times New Roman"/>
          <w:sz w:val="24"/>
          <w:szCs w:val="24"/>
        </w:rPr>
        <w:t xml:space="preserve"> поведения и деятельности.</w:t>
      </w:r>
    </w:p>
    <w:p w:rsidR="00411270" w:rsidRPr="00411270" w:rsidRDefault="00411270" w:rsidP="0041127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0">
        <w:rPr>
          <w:rFonts w:ascii="Times New Roman" w:hAnsi="Times New Roman" w:cs="Times New Roman"/>
          <w:sz w:val="24"/>
          <w:szCs w:val="24"/>
        </w:rPr>
        <w:t xml:space="preserve">Направленность личности: сущность и основные компоненты. </w:t>
      </w:r>
    </w:p>
    <w:p w:rsidR="00411270" w:rsidRPr="00411270" w:rsidRDefault="00411270" w:rsidP="0041127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270">
        <w:rPr>
          <w:rFonts w:ascii="Times New Roman" w:hAnsi="Times New Roman" w:cs="Times New Roman"/>
          <w:sz w:val="24"/>
          <w:szCs w:val="24"/>
        </w:rPr>
        <w:t>Характер: различные степени выраженности: психопатии, их признаки, примеры; акцентуации, их типы, понятие места наименьшего сопротивления.</w:t>
      </w:r>
      <w:proofErr w:type="gramEnd"/>
      <w:r w:rsidRPr="00411270">
        <w:rPr>
          <w:rFonts w:ascii="Times New Roman" w:hAnsi="Times New Roman" w:cs="Times New Roman"/>
          <w:sz w:val="24"/>
          <w:szCs w:val="24"/>
        </w:rPr>
        <w:t xml:space="preserve"> Понятие о характере. Структура характера. Акцентуации характера. Психопатии. Воспитание и самовоспитание характера.</w:t>
      </w:r>
    </w:p>
    <w:p w:rsidR="00411270" w:rsidRPr="00411270" w:rsidRDefault="00411270" w:rsidP="0041127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0">
        <w:rPr>
          <w:rFonts w:ascii="Times New Roman" w:hAnsi="Times New Roman" w:cs="Times New Roman"/>
          <w:sz w:val="24"/>
          <w:szCs w:val="24"/>
        </w:rPr>
        <w:t>Становление черт характера. Формирование и развитие профессионально значимых качеств сотрудников правоохранительных органов.</w:t>
      </w:r>
    </w:p>
    <w:p w:rsidR="00411270" w:rsidRPr="00411270" w:rsidRDefault="00411270" w:rsidP="0041127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0">
        <w:rPr>
          <w:rFonts w:ascii="Times New Roman" w:hAnsi="Times New Roman" w:cs="Times New Roman"/>
          <w:sz w:val="24"/>
          <w:szCs w:val="24"/>
        </w:rPr>
        <w:t>Темперамент и характер: типы, свойства. Что является физиологической основой темперамента?</w:t>
      </w:r>
    </w:p>
    <w:p w:rsidR="00411270" w:rsidRPr="00411270" w:rsidRDefault="00411270" w:rsidP="0041127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0">
        <w:rPr>
          <w:rFonts w:ascii="Times New Roman" w:hAnsi="Times New Roman" w:cs="Times New Roman"/>
          <w:sz w:val="24"/>
          <w:szCs w:val="24"/>
        </w:rPr>
        <w:t>Способности личности и способы их диагностики. Каковы условия формирования способностей?</w:t>
      </w:r>
    </w:p>
    <w:p w:rsidR="00411270" w:rsidRPr="00411270" w:rsidRDefault="00411270" w:rsidP="0041127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0">
        <w:rPr>
          <w:rFonts w:ascii="Times New Roman" w:hAnsi="Times New Roman" w:cs="Times New Roman"/>
          <w:sz w:val="24"/>
          <w:szCs w:val="24"/>
        </w:rPr>
        <w:t>Педагогика как наука – предмет, объект, задачи, функции.</w:t>
      </w:r>
    </w:p>
    <w:p w:rsidR="00411270" w:rsidRPr="00411270" w:rsidRDefault="00411270" w:rsidP="0041127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0">
        <w:rPr>
          <w:rFonts w:ascii="Times New Roman" w:hAnsi="Times New Roman" w:cs="Times New Roman"/>
          <w:sz w:val="24"/>
          <w:szCs w:val="24"/>
        </w:rPr>
        <w:t>История развития педагогики как науки.</w:t>
      </w:r>
    </w:p>
    <w:p w:rsidR="00411270" w:rsidRPr="00411270" w:rsidRDefault="00411270" w:rsidP="0041127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0">
        <w:rPr>
          <w:rFonts w:ascii="Times New Roman" w:hAnsi="Times New Roman" w:cs="Times New Roman"/>
          <w:sz w:val="24"/>
          <w:szCs w:val="24"/>
        </w:rPr>
        <w:t>Классификация основных педагогических явлений.</w:t>
      </w:r>
    </w:p>
    <w:p w:rsidR="00411270" w:rsidRPr="00411270" w:rsidRDefault="00411270" w:rsidP="0041127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0">
        <w:rPr>
          <w:rFonts w:ascii="Times New Roman" w:hAnsi="Times New Roman" w:cs="Times New Roman"/>
          <w:sz w:val="24"/>
          <w:szCs w:val="24"/>
        </w:rPr>
        <w:t>Задачи, система, методология и методы педагогики.</w:t>
      </w:r>
    </w:p>
    <w:p w:rsidR="00411270" w:rsidRPr="00411270" w:rsidRDefault="00411270" w:rsidP="0041127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0">
        <w:rPr>
          <w:rFonts w:ascii="Times New Roman" w:hAnsi="Times New Roman" w:cs="Times New Roman"/>
          <w:sz w:val="24"/>
          <w:szCs w:val="24"/>
        </w:rPr>
        <w:lastRenderedPageBreak/>
        <w:t>Дидактика и основные принципы обучения.</w:t>
      </w:r>
    </w:p>
    <w:p w:rsidR="00411270" w:rsidRPr="00411270" w:rsidRDefault="00411270" w:rsidP="0041127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0">
        <w:rPr>
          <w:rFonts w:ascii="Times New Roman" w:hAnsi="Times New Roman" w:cs="Times New Roman"/>
          <w:sz w:val="24"/>
          <w:szCs w:val="24"/>
        </w:rPr>
        <w:t>Методы обучения и воспитания.</w:t>
      </w:r>
    </w:p>
    <w:p w:rsidR="00411270" w:rsidRPr="00411270" w:rsidRDefault="00411270" w:rsidP="0041127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0">
        <w:rPr>
          <w:rFonts w:ascii="Times New Roman" w:hAnsi="Times New Roman" w:cs="Times New Roman"/>
          <w:sz w:val="24"/>
          <w:szCs w:val="24"/>
        </w:rPr>
        <w:t>Теории воспитания. Особенности взаимосвязи обучения и воспитания</w:t>
      </w:r>
    </w:p>
    <w:p w:rsidR="00411270" w:rsidRPr="00411270" w:rsidRDefault="00411270" w:rsidP="0041127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0">
        <w:rPr>
          <w:rFonts w:ascii="Times New Roman" w:hAnsi="Times New Roman" w:cs="Times New Roman"/>
          <w:sz w:val="24"/>
          <w:szCs w:val="24"/>
        </w:rPr>
        <w:t>Принципы воспитания и их характеристика.</w:t>
      </w:r>
    </w:p>
    <w:p w:rsidR="00411270" w:rsidRPr="00411270" w:rsidRDefault="00411270" w:rsidP="0041127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70">
        <w:rPr>
          <w:rFonts w:ascii="Times New Roman" w:hAnsi="Times New Roman" w:cs="Times New Roman"/>
          <w:sz w:val="24"/>
          <w:szCs w:val="24"/>
        </w:rPr>
        <w:t>Методы воспитания и их классификация.</w:t>
      </w:r>
    </w:p>
    <w:p w:rsidR="00411270" w:rsidRPr="00411270" w:rsidRDefault="00411270">
      <w:pPr>
        <w:rPr>
          <w:rFonts w:ascii="Times New Roman" w:hAnsi="Times New Roman" w:cs="Times New Roman"/>
          <w:sz w:val="24"/>
          <w:szCs w:val="24"/>
        </w:rPr>
      </w:pPr>
    </w:p>
    <w:sectPr w:rsidR="00411270" w:rsidRPr="00411270" w:rsidSect="0080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24D33"/>
    <w:multiLevelType w:val="hybridMultilevel"/>
    <w:tmpl w:val="F216EB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66A"/>
    <w:rsid w:val="00411270"/>
    <w:rsid w:val="00803C20"/>
    <w:rsid w:val="00F57E8C"/>
    <w:rsid w:val="00FA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66A"/>
    <w:pPr>
      <w:spacing w:after="0" w:line="360" w:lineRule="auto"/>
      <w:ind w:left="720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2020-09-08T15:52:00Z</dcterms:created>
  <dcterms:modified xsi:type="dcterms:W3CDTF">2020-09-08T15:58:00Z</dcterms:modified>
</cp:coreProperties>
</file>