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99" w:rsidRPr="00A66980" w:rsidRDefault="00332A99" w:rsidP="00332A99">
      <w:pPr>
        <w:spacing w:before="120" w:after="120"/>
        <w:jc w:val="center"/>
        <w:rPr>
          <w:b/>
          <w:sz w:val="28"/>
          <w:szCs w:val="28"/>
        </w:rPr>
      </w:pPr>
      <w:r w:rsidRPr="00A66980">
        <w:rPr>
          <w:b/>
          <w:sz w:val="28"/>
          <w:szCs w:val="28"/>
        </w:rPr>
        <w:t xml:space="preserve">Вопросы для проведения зачета 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1. Понятие, внутренние разновидности и функции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2. Цели и задачи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3. Структура оперативно-розыскного закона, общественные отношения</w:t>
      </w:r>
      <w:r>
        <w:rPr>
          <w:bCs/>
          <w:sz w:val="28"/>
          <w:szCs w:val="28"/>
        </w:rPr>
        <w:t>,</w:t>
      </w:r>
      <w:r w:rsidRPr="00A66980">
        <w:rPr>
          <w:bCs/>
          <w:sz w:val="28"/>
          <w:szCs w:val="28"/>
        </w:rPr>
        <w:t xml:space="preserve"> регулируемые им, и его значение.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4. Принципы ОРД: понятие, система и значение.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5. Правовые источники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6. Оперативно-розыскные органы.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7. Оперативное подразделение как основной организационно-структурный элемент оперативно-розыскного органа.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8. Понятие должностных лиц оперативно-розыскных органов.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9. Понятие оперативного сотрудника и его юридический статус.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10. Права, обязанности и юридическая ответственность оперативника.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11. Понятие руководителя оперативно-розыскного органа, его обязанности, права и персональная ответственность.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12. Виды лиц, привлекаемых к участию </w:t>
      </w:r>
      <w:proofErr w:type="gramStart"/>
      <w:r w:rsidRPr="00A66980">
        <w:rPr>
          <w:bCs/>
          <w:sz w:val="28"/>
          <w:szCs w:val="28"/>
        </w:rPr>
        <w:t>в</w:t>
      </w:r>
      <w:proofErr w:type="gramEnd"/>
      <w:r w:rsidRPr="00A66980">
        <w:rPr>
          <w:bCs/>
          <w:sz w:val="28"/>
          <w:szCs w:val="28"/>
        </w:rPr>
        <w:t xml:space="preserve">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13. Конфиденциальное содействие оперативно-розыскному органу, его основа и формы.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14. Понятие агента, осуществляющего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15. Общая характеристика лиц, изучаемых в различных видах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16. Права и обязанности изучаемого </w:t>
      </w:r>
      <w:proofErr w:type="gramStart"/>
      <w:r w:rsidRPr="00A66980">
        <w:rPr>
          <w:bCs/>
          <w:sz w:val="28"/>
          <w:szCs w:val="28"/>
        </w:rPr>
        <w:t>в</w:t>
      </w:r>
      <w:proofErr w:type="gramEnd"/>
      <w:r w:rsidRPr="00A66980">
        <w:rPr>
          <w:bCs/>
          <w:sz w:val="28"/>
          <w:szCs w:val="28"/>
        </w:rPr>
        <w:t xml:space="preserve"> </w:t>
      </w:r>
      <w:proofErr w:type="gramStart"/>
      <w:r w:rsidRPr="00A66980">
        <w:rPr>
          <w:bCs/>
          <w:sz w:val="28"/>
          <w:szCs w:val="28"/>
        </w:rPr>
        <w:t>ОРД</w:t>
      </w:r>
      <w:proofErr w:type="gramEnd"/>
      <w:r w:rsidRPr="00A66980">
        <w:rPr>
          <w:bCs/>
          <w:sz w:val="28"/>
          <w:szCs w:val="28"/>
        </w:rPr>
        <w:t xml:space="preserve"> лиц.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17. Предмет судебного контроля </w:t>
      </w:r>
      <w:proofErr w:type="gramStart"/>
      <w:r w:rsidRPr="00A66980">
        <w:rPr>
          <w:bCs/>
          <w:sz w:val="28"/>
          <w:szCs w:val="28"/>
        </w:rPr>
        <w:t>за</w:t>
      </w:r>
      <w:proofErr w:type="gramEnd"/>
      <w:r w:rsidRPr="00A66980">
        <w:rPr>
          <w:bCs/>
          <w:sz w:val="28"/>
          <w:szCs w:val="28"/>
        </w:rPr>
        <w:t xml:space="preserve"> </w:t>
      </w:r>
      <w:proofErr w:type="gramStart"/>
      <w:r w:rsidRPr="00A66980">
        <w:rPr>
          <w:bCs/>
          <w:sz w:val="28"/>
          <w:szCs w:val="28"/>
        </w:rPr>
        <w:t>ОРД</w:t>
      </w:r>
      <w:proofErr w:type="gramEnd"/>
      <w:r w:rsidRPr="00A66980">
        <w:rPr>
          <w:bCs/>
          <w:sz w:val="28"/>
          <w:szCs w:val="28"/>
        </w:rPr>
        <w:t xml:space="preserve"> и его ограничения.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18. Субъекты внешнего государственного контроля </w:t>
      </w:r>
      <w:proofErr w:type="gramStart"/>
      <w:r w:rsidRPr="00A66980">
        <w:rPr>
          <w:bCs/>
          <w:sz w:val="28"/>
          <w:szCs w:val="28"/>
        </w:rPr>
        <w:t>над</w:t>
      </w:r>
      <w:proofErr w:type="gramEnd"/>
      <w:r w:rsidRPr="00A66980">
        <w:rPr>
          <w:bCs/>
          <w:sz w:val="28"/>
          <w:szCs w:val="28"/>
        </w:rPr>
        <w:t xml:space="preserve"> ОРД, их перечень и полномочия.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19. Федеральное Собрание РФ как субъект внешнего контроля </w:t>
      </w:r>
      <w:proofErr w:type="gramStart"/>
      <w:r w:rsidRPr="00A66980">
        <w:rPr>
          <w:bCs/>
          <w:sz w:val="28"/>
          <w:szCs w:val="28"/>
        </w:rPr>
        <w:t>над</w:t>
      </w:r>
      <w:proofErr w:type="gramEnd"/>
      <w:r w:rsidRPr="00A66980">
        <w:rPr>
          <w:bCs/>
          <w:sz w:val="28"/>
          <w:szCs w:val="28"/>
        </w:rPr>
        <w:t xml:space="preserve">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20. Правительство РФ как субъект внешнего контроля </w:t>
      </w:r>
      <w:proofErr w:type="gramStart"/>
      <w:r w:rsidRPr="00A66980">
        <w:rPr>
          <w:bCs/>
          <w:sz w:val="28"/>
          <w:szCs w:val="28"/>
        </w:rPr>
        <w:t>над</w:t>
      </w:r>
      <w:proofErr w:type="gramEnd"/>
      <w:r w:rsidRPr="00A66980">
        <w:rPr>
          <w:bCs/>
          <w:sz w:val="28"/>
          <w:szCs w:val="28"/>
        </w:rPr>
        <w:t xml:space="preserve">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21. Президент РФ как субъект внешнего контроля </w:t>
      </w:r>
      <w:proofErr w:type="gramStart"/>
      <w:r w:rsidRPr="00A66980">
        <w:rPr>
          <w:bCs/>
          <w:sz w:val="28"/>
          <w:szCs w:val="28"/>
        </w:rPr>
        <w:t>над</w:t>
      </w:r>
      <w:proofErr w:type="gramEnd"/>
      <w:r w:rsidRPr="00A66980">
        <w:rPr>
          <w:bCs/>
          <w:sz w:val="28"/>
          <w:szCs w:val="28"/>
        </w:rPr>
        <w:t xml:space="preserve">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22. Представители Министерства финансов РФ как субъект финансового контроля </w:t>
      </w:r>
      <w:proofErr w:type="gramStart"/>
      <w:r w:rsidRPr="00A66980">
        <w:rPr>
          <w:bCs/>
          <w:sz w:val="28"/>
          <w:szCs w:val="28"/>
        </w:rPr>
        <w:t>над</w:t>
      </w:r>
      <w:proofErr w:type="gramEnd"/>
      <w:r w:rsidRPr="00A66980">
        <w:rPr>
          <w:bCs/>
          <w:sz w:val="28"/>
          <w:szCs w:val="28"/>
        </w:rPr>
        <w:t xml:space="preserve">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23. Прокурорский надзор за ОРД: круг уполномоченных прокуроров на осуществление прокурорского надзора за ОРД, содержание предмета прокурорского надзора за ОРД, права и обязанности прокурора в ОРД, поводы прокурорского надзора </w:t>
      </w:r>
      <w:proofErr w:type="gramStart"/>
      <w:r w:rsidRPr="00A66980">
        <w:rPr>
          <w:bCs/>
          <w:sz w:val="28"/>
          <w:szCs w:val="28"/>
        </w:rPr>
        <w:t>за</w:t>
      </w:r>
      <w:proofErr w:type="gramEnd"/>
      <w:r w:rsidRPr="00A66980">
        <w:rPr>
          <w:bCs/>
          <w:sz w:val="28"/>
          <w:szCs w:val="28"/>
        </w:rPr>
        <w:t xml:space="preserve">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24. Понятие оперативно-розыскного мероприятия. Нормативный перечень оперативно-розыскных мероприятий.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25. Условия для проведения оперативно-розыскного мероприятия.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26. Основания для проведения оперативно-розыскного мероприятия.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27. Опрос как оперативно-розыскное мероприятие: понятие, основные правила осуществления и оформления его результатов.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28. Наведение справок как оперативно-розыскное мероприятие: понятие, основные правила осуществления и оформления его результатов.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29. Наблюдение как оперативно-розыскное мероприятие: понятие, основные правила осуществления и оформления его результатов.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lastRenderedPageBreak/>
        <w:t>30. Отождествление личности как оперативно-розыскное мероприятие: общая характеристика и правила оформления.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31. Сбор образцов для сравнительного исследования как оперативно-розыскное мероприятие: понятие, основные правила осуществления и оформление его результатов.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32. Исследование предметов и документов как оперативно-розыскное мероприятие: общая характеристика и правила оформления его результатов.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33. Обследование помещений, зданий, сооружений, участков местности и транспортных средств как оперативно-розыскное мероприятие: общая характеристика и правила оформления его результатов.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34. Проверочная закупка как оперативно-розыскное мероприятие: понятие, правила осуществления и оформления ее результатов.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35. Контролируемая поставка как сложное длящееся оперативно-розыскное мероприятие: понятие и основные правила осуществления.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36. Оперативное внедрение как оперативно-розыскное мероприятие: понятие и общая характеристика.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37. Контроль почтовых отправлений, телеграфных и иных сообщений как оперативно-розыскное мероприятие: общая характеристика и основные правила осуществления и оформления данных, полученных в его результате.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38. Понятие прослушивания телефонных и иных переговоров как оперативно-розыскного мероприятия.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39. Понятие снятия информации с технических каналов связи как оперативно-розыскное мероприятие.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 xml:space="preserve">40. Понятие оперативного эксперимента как оперативно-розыскное мероприятие. 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41. Оперативно-розыскная операция.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42. Понятие провокации по оперативно-розыскному закону.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43. Понятие оперативно-розыскных мер пресечения.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44. Оперативно-розыскная мера пресечения – изъятие документов, предметов, материалов и сообщений.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45. Оперативно-розыскная мера пресечения – прерывание предоставления услуг связи.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46. Оперативно-розыскная мера пресечения – захват с поличным лица, совершающего преступление.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47. Требования, предъявляемые к результатам ОРД, представляемым для решения вопроса о возбуждении уголовного дела.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48. Требования, предъявляемые к результатам ОРД, представляемым для подготовки и осуществления следственных и судебных действий.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49. Требования, предъявляемые к результатам ОРД, представляемым для использования в доказывании по уголовным делам.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50. Предоставление результатов ОРД дознавателю, органу дознания, следователю, в суд: общая характеристика.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51. Определение и виды средств ОРД.</w:t>
      </w:r>
    </w:p>
    <w:p w:rsidR="00332A99" w:rsidRPr="00A66980" w:rsidRDefault="00332A99" w:rsidP="00332A99">
      <w:pPr>
        <w:pStyle w:val="a3"/>
        <w:tabs>
          <w:tab w:val="left" w:pos="180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A66980">
        <w:rPr>
          <w:bCs/>
          <w:sz w:val="28"/>
          <w:szCs w:val="28"/>
        </w:rPr>
        <w:t>52. Оперативно-поисковые меры: засада, облава, заслон, прочесывание местности, блокирование, погоня.</w:t>
      </w:r>
    </w:p>
    <w:p w:rsidR="00332A99" w:rsidRPr="00A66980" w:rsidRDefault="00332A99" w:rsidP="00332A99">
      <w:pPr>
        <w:jc w:val="center"/>
        <w:rPr>
          <w:b/>
          <w:bCs/>
          <w:sz w:val="28"/>
          <w:szCs w:val="28"/>
        </w:rPr>
      </w:pPr>
    </w:p>
    <w:p w:rsidR="0095337E" w:rsidRDefault="0095337E"/>
    <w:sectPr w:rsidR="0095337E" w:rsidSect="0095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32A99"/>
    <w:rsid w:val="00332A99"/>
    <w:rsid w:val="00953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32A9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32A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695</Words>
  <Characters>3962</Characters>
  <Application>Microsoft Office Word</Application>
  <DocSecurity>0</DocSecurity>
  <Lines>33</Lines>
  <Paragraphs>9</Paragraphs>
  <ScaleCrop>false</ScaleCrop>
  <Company>HP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player</dc:creator>
  <cp:keywords/>
  <dc:description/>
  <cp:lastModifiedBy>player</cp:lastModifiedBy>
  <cp:revision>2</cp:revision>
  <dcterms:created xsi:type="dcterms:W3CDTF">2022-10-09T19:33:00Z</dcterms:created>
  <dcterms:modified xsi:type="dcterms:W3CDTF">2022-10-09T19:33:00Z</dcterms:modified>
</cp:coreProperties>
</file>