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90" w:rsidRPr="003E089A" w:rsidRDefault="004D5890" w:rsidP="004D5890">
      <w:pPr>
        <w:pStyle w:val="a3"/>
        <w:numPr>
          <w:ilvl w:val="0"/>
          <w:numId w:val="1"/>
        </w:numPr>
        <w:spacing w:line="240" w:lineRule="auto"/>
        <w:jc w:val="both"/>
        <w:rPr>
          <w:b/>
          <w:szCs w:val="28"/>
        </w:rPr>
      </w:pPr>
      <w:r w:rsidRPr="003E089A">
        <w:rPr>
          <w:szCs w:val="28"/>
        </w:rPr>
        <w:t>Коррупция: понятие и сущность, правовые основы противодействия.</w:t>
      </w:r>
    </w:p>
    <w:p w:rsidR="004D5890" w:rsidRPr="003E089A" w:rsidRDefault="004D5890" w:rsidP="004D5890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3E089A">
        <w:rPr>
          <w:szCs w:val="28"/>
        </w:rPr>
        <w:t>Коррупционные  преступления: понятие и виды.</w:t>
      </w:r>
    </w:p>
    <w:p w:rsidR="004D5890" w:rsidRPr="003E089A" w:rsidRDefault="004D5890" w:rsidP="004D5890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3E089A">
        <w:rPr>
          <w:szCs w:val="28"/>
        </w:rPr>
        <w:t>Взаимодействие с международными правоохранительными органами.</w:t>
      </w:r>
    </w:p>
    <w:p w:rsidR="004D5890" w:rsidRPr="003E089A" w:rsidRDefault="004D5890" w:rsidP="004D5890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3E089A">
        <w:rPr>
          <w:szCs w:val="28"/>
        </w:rPr>
        <w:t>Взаимодействие специалистов с органами дознания при расследовании коррупционных преступлений.</w:t>
      </w:r>
    </w:p>
    <w:p w:rsidR="004D5890" w:rsidRPr="003E089A" w:rsidRDefault="004D5890" w:rsidP="004D5890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3E089A">
        <w:rPr>
          <w:szCs w:val="28"/>
        </w:rPr>
        <w:t>Источники криминалистически значимой информации о совершении коррупционных преступлений.</w:t>
      </w:r>
    </w:p>
    <w:p w:rsidR="004D5890" w:rsidRPr="003E089A" w:rsidRDefault="004D5890" w:rsidP="004D5890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3E089A">
        <w:rPr>
          <w:szCs w:val="28"/>
        </w:rPr>
        <w:t>Криминалистичесие признаки фактов дачи и получения взяток.</w:t>
      </w:r>
    </w:p>
    <w:p w:rsidR="004D5890" w:rsidRPr="003E089A" w:rsidRDefault="004D5890" w:rsidP="004D5890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3E089A">
        <w:rPr>
          <w:szCs w:val="28"/>
        </w:rPr>
        <w:t>Средства доказывания по уголовным делам о взяточничестве.  Значение  заключений криминалистических экспертиз.</w:t>
      </w:r>
    </w:p>
    <w:p w:rsidR="004D5890" w:rsidRPr="003E089A" w:rsidRDefault="004D5890" w:rsidP="004D5890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3E089A">
        <w:rPr>
          <w:szCs w:val="28"/>
        </w:rPr>
        <w:t>Оценка заключений криминалистических экспертиз.</w:t>
      </w:r>
    </w:p>
    <w:p w:rsidR="004D5890" w:rsidRPr="003E089A" w:rsidRDefault="004D5890" w:rsidP="004D5890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3E089A">
        <w:rPr>
          <w:szCs w:val="28"/>
        </w:rPr>
        <w:t xml:space="preserve">Применение научно-технических средств при раскрытии и расследовании уголовных дел по фактам совершения коррупционных  преступлений. </w:t>
      </w:r>
    </w:p>
    <w:p w:rsidR="004D5890" w:rsidRPr="003E089A" w:rsidRDefault="004D5890" w:rsidP="004D5890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3E089A">
        <w:rPr>
          <w:szCs w:val="28"/>
        </w:rPr>
        <w:t>Применение научно-технических средств при осмотре места происшествия по фактам взяточничества.</w:t>
      </w:r>
    </w:p>
    <w:p w:rsidR="004D5890" w:rsidRPr="003E089A" w:rsidRDefault="004D5890" w:rsidP="004D5890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3E089A">
        <w:rPr>
          <w:szCs w:val="28"/>
        </w:rPr>
        <w:t xml:space="preserve">Участие специалистов в тактической операции по задержанию с поличным взяткодателя и взяткополучателя при расследовании уголовных дел по фактам  дачи и получения взяток. </w:t>
      </w:r>
    </w:p>
    <w:p w:rsidR="004D5890" w:rsidRPr="003E089A" w:rsidRDefault="004D5890" w:rsidP="004D5890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3E089A">
        <w:rPr>
          <w:szCs w:val="28"/>
        </w:rPr>
        <w:t>Участие специалиста при производстве контроля и записи переговоров при расследовании уголовных дел по фактам взяточничества.</w:t>
      </w:r>
    </w:p>
    <w:p w:rsidR="004D5890" w:rsidRPr="003E089A" w:rsidRDefault="004D5890" w:rsidP="004D5890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3E089A">
        <w:rPr>
          <w:szCs w:val="28"/>
        </w:rPr>
        <w:t>Особенности назначения и производства психолингвистической экспертизы.</w:t>
      </w:r>
    </w:p>
    <w:p w:rsidR="004D5890" w:rsidRPr="003E089A" w:rsidRDefault="004D5890" w:rsidP="004D5890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3E089A">
        <w:rPr>
          <w:szCs w:val="28"/>
        </w:rPr>
        <w:t>Особенности назначения и производства товароведческой экспертизы.</w:t>
      </w:r>
    </w:p>
    <w:p w:rsidR="004D5890" w:rsidRPr="003E089A" w:rsidRDefault="004D5890" w:rsidP="004D5890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Тактика получения образцов для сравнительного исследования для проведения фоноскопической экспертизы</w:t>
      </w:r>
      <w:r w:rsidRPr="003E089A">
        <w:rPr>
          <w:szCs w:val="28"/>
        </w:rPr>
        <w:t>.</w:t>
      </w:r>
    </w:p>
    <w:p w:rsidR="004D5890" w:rsidRDefault="004D5890" w:rsidP="004D5890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Тактика получения образцов для сравнительного исследования для проведения технико-криминалистической экспертизы</w:t>
      </w:r>
      <w:r w:rsidRPr="003E089A">
        <w:rPr>
          <w:szCs w:val="28"/>
        </w:rPr>
        <w:t>.</w:t>
      </w:r>
    </w:p>
    <w:p w:rsidR="004D5890" w:rsidRPr="003E089A" w:rsidRDefault="004D5890" w:rsidP="004D5890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Возможность установления давности изготовления документа.</w:t>
      </w:r>
    </w:p>
    <w:p w:rsidR="004D5890" w:rsidRDefault="004D5890" w:rsidP="004D5890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Тактика получения образцов для сравнительного исследования для проведения почерковедческой экспертизы</w:t>
      </w:r>
      <w:r w:rsidRPr="003E089A">
        <w:rPr>
          <w:szCs w:val="28"/>
        </w:rPr>
        <w:t xml:space="preserve">. </w:t>
      </w:r>
    </w:p>
    <w:p w:rsidR="004D5890" w:rsidRDefault="004D5890" w:rsidP="004D5890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Технические средства, применяемые для получения образцов для сравнительного исследования.</w:t>
      </w:r>
    </w:p>
    <w:p w:rsidR="004D5890" w:rsidRPr="003E089A" w:rsidRDefault="004D5890" w:rsidP="004D5890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Технические средства, применяемых при проведении допросов, обысков иных следственных действий при расследовании взяточничества.</w:t>
      </w:r>
    </w:p>
    <w:p w:rsidR="004D5890" w:rsidRPr="003E089A" w:rsidRDefault="004D5890" w:rsidP="004D5890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3E089A">
        <w:rPr>
          <w:szCs w:val="28"/>
        </w:rPr>
        <w:t xml:space="preserve">Использование специальных знаний при расследовании уголовных дел по фактам получения взяток субъектами, имеющими особый статус. </w:t>
      </w:r>
    </w:p>
    <w:p w:rsidR="004D5890" w:rsidRPr="003E089A" w:rsidRDefault="004D5890" w:rsidP="004D5890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3E089A">
        <w:rPr>
          <w:szCs w:val="28"/>
        </w:rPr>
        <w:t xml:space="preserve">Противодействие раскрытию и расследованию преступлений и криминалистические методы его нейтрализации. </w:t>
      </w:r>
    </w:p>
    <w:p w:rsidR="004D5890" w:rsidRPr="003E089A" w:rsidRDefault="004D5890" w:rsidP="004D5890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Тактика назначения и производства криминалистических экспертиз при расследовании</w:t>
      </w:r>
      <w:r w:rsidRPr="003E089A">
        <w:rPr>
          <w:szCs w:val="28"/>
        </w:rPr>
        <w:t>коммерческого подкупа.</w:t>
      </w:r>
    </w:p>
    <w:p w:rsidR="004D5890" w:rsidRPr="003E089A" w:rsidRDefault="004D5890" w:rsidP="004D5890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3E089A">
        <w:rPr>
          <w:szCs w:val="28"/>
        </w:rPr>
        <w:t xml:space="preserve">Организация документальных проверок  при расследовании легализации (отмывания) денежных средств или иного имущества, </w:t>
      </w:r>
      <w:r w:rsidRPr="003E089A">
        <w:rPr>
          <w:szCs w:val="28"/>
        </w:rPr>
        <w:lastRenderedPageBreak/>
        <w:t>приобретенных другими лицами преступным путем и лицом в результате совершения им преступления.</w:t>
      </w:r>
    </w:p>
    <w:p w:rsidR="004D5890" w:rsidRPr="003E089A" w:rsidRDefault="004D5890" w:rsidP="004D5890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3E089A">
        <w:rPr>
          <w:szCs w:val="28"/>
        </w:rPr>
        <w:t>Особенности использования специальных познаний при расследовании легализации (отмывания) денежных средств или иного имущества, приобретенных другими лицами преступным путем и лицом в результате совершения им преступления.</w:t>
      </w:r>
    </w:p>
    <w:p w:rsidR="004D5890" w:rsidRPr="003E089A" w:rsidRDefault="004D5890" w:rsidP="004D5890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3E089A">
        <w:rPr>
          <w:szCs w:val="28"/>
        </w:rPr>
        <w:t>Правовые основы взаимодействия правоохранительных органов различных стран при расследовании легализации (отмывания) денежных средств или иного имущества, приобретенных другими лицами преступным путем и лицом в результате совершения им преступления.</w:t>
      </w:r>
    </w:p>
    <w:p w:rsidR="004D5890" w:rsidRPr="003E089A" w:rsidRDefault="004D5890" w:rsidP="004D5890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3E089A">
        <w:rPr>
          <w:szCs w:val="28"/>
        </w:rPr>
        <w:t>Особенности формирования доказательственной базы при расследовании уголовных дел по фактам легализации (отмывания) денежных средств или иного имущества.</w:t>
      </w:r>
    </w:p>
    <w:p w:rsidR="004D5890" w:rsidRPr="003E089A" w:rsidRDefault="004D5890" w:rsidP="004D5890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Привлечение специалиста к участию в т</w:t>
      </w:r>
      <w:r w:rsidRPr="003E089A">
        <w:rPr>
          <w:szCs w:val="28"/>
        </w:rPr>
        <w:t>актически</w:t>
      </w:r>
      <w:r>
        <w:rPr>
          <w:szCs w:val="28"/>
        </w:rPr>
        <w:t>х</w:t>
      </w:r>
      <w:r w:rsidRPr="003E089A">
        <w:rPr>
          <w:szCs w:val="28"/>
        </w:rPr>
        <w:t xml:space="preserve"> операци</w:t>
      </w:r>
      <w:r>
        <w:rPr>
          <w:szCs w:val="28"/>
        </w:rPr>
        <w:t>ях</w:t>
      </w:r>
      <w:r w:rsidRPr="003E089A">
        <w:rPr>
          <w:szCs w:val="28"/>
        </w:rPr>
        <w:t>, реализуемы</w:t>
      </w:r>
      <w:r>
        <w:rPr>
          <w:szCs w:val="28"/>
        </w:rPr>
        <w:t>х</w:t>
      </w:r>
      <w:r w:rsidRPr="003E089A">
        <w:rPr>
          <w:szCs w:val="28"/>
        </w:rPr>
        <w:t xml:space="preserve"> при расследовании уголовных дел по фактам  легализации (отмывания) денежных средств или иного имущества, приобретенных преступным путем.</w:t>
      </w:r>
    </w:p>
    <w:p w:rsidR="004D5890" w:rsidRPr="00224663" w:rsidRDefault="004D5890" w:rsidP="004D5890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224663">
        <w:rPr>
          <w:szCs w:val="28"/>
        </w:rPr>
        <w:t>Назначение и производство криминалистических и иных судебных экспертиз при расследовании мошенничества, совершенного лицом с использованием своего служебного положения.</w:t>
      </w:r>
    </w:p>
    <w:p w:rsidR="004D5890" w:rsidRPr="003E089A" w:rsidRDefault="004D5890" w:rsidP="004D5890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3E089A">
        <w:rPr>
          <w:szCs w:val="28"/>
        </w:rPr>
        <w:t>Особенности взаимодействия следователя со специалистами при расследовании посягательств на</w:t>
      </w:r>
      <w:r w:rsidRPr="003E089A">
        <w:rPr>
          <w:color w:val="000000"/>
          <w:szCs w:val="28"/>
        </w:rPr>
        <w:t xml:space="preserve"> жизнь лица, осуществляющего правосудие или предварительное расследование</w:t>
      </w:r>
      <w:r w:rsidRPr="003E089A">
        <w:rPr>
          <w:szCs w:val="28"/>
        </w:rPr>
        <w:t>.</w:t>
      </w:r>
    </w:p>
    <w:p w:rsidR="004D5890" w:rsidRPr="00E655ED" w:rsidRDefault="004D5890" w:rsidP="004D5890">
      <w:pPr>
        <w:pStyle w:val="a3"/>
        <w:numPr>
          <w:ilvl w:val="0"/>
          <w:numId w:val="1"/>
        </w:numPr>
        <w:spacing w:line="240" w:lineRule="auto"/>
        <w:jc w:val="both"/>
      </w:pPr>
      <w:r w:rsidRPr="003E089A">
        <w:rPr>
          <w:szCs w:val="28"/>
        </w:rPr>
        <w:t>Противодействие расследованию в форме сокрытия преступлений.</w:t>
      </w:r>
    </w:p>
    <w:p w:rsidR="004D5890" w:rsidRDefault="004D5890" w:rsidP="004D5890">
      <w:pPr>
        <w:pStyle w:val="a3"/>
        <w:spacing w:line="240" w:lineRule="auto"/>
        <w:jc w:val="both"/>
      </w:pP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C0873"/>
    <w:multiLevelType w:val="hybridMultilevel"/>
    <w:tmpl w:val="AC76A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D5890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D5890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4C09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90"/>
    <w:pPr>
      <w:spacing w:after="0" w:line="360" w:lineRule="auto"/>
      <w:ind w:left="720"/>
      <w:contextualSpacing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3065</Characters>
  <Application>Microsoft Office Word</Application>
  <DocSecurity>0</DocSecurity>
  <Lines>25</Lines>
  <Paragraphs>7</Paragraphs>
  <ScaleCrop>false</ScaleCrop>
  <Company>SGAP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2020-09-09T10:18:00Z</dcterms:created>
  <dcterms:modified xsi:type="dcterms:W3CDTF">2020-09-09T10:18:00Z</dcterms:modified>
</cp:coreProperties>
</file>