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6" w:rsidRPr="00D215BC" w:rsidRDefault="00097926" w:rsidP="00097926">
      <w:pPr>
        <w:spacing w:before="120" w:after="120"/>
        <w:ind w:firstLine="709"/>
        <w:rPr>
          <w:b/>
          <w:sz w:val="28"/>
          <w:szCs w:val="28"/>
        </w:rPr>
      </w:pPr>
      <w:r w:rsidRPr="00D215BC">
        <w:rPr>
          <w:b/>
          <w:sz w:val="28"/>
          <w:szCs w:val="28"/>
        </w:rPr>
        <w:t>Примерная тематика научно-исследовательских работ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Осмотр места происшествия с помощью современных средств коммуникации.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микрообъектов на месте ДТП.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ГСМ и НП.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спиртосодержащих жидкостей.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металлов, сплавов и изделий из них.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Приемы, методы и технические средства собирания и предварительного исследования веществ, материалов и изделий.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ЛКП и ОП.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текстильных волокон на месте происшествия.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Основные методы и технические средства, используемые при предварительном исследовании стекол и стеклянных изделий.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Собирание парфюмерно-косметической продукц</w:t>
      </w:r>
      <w:proofErr w:type="gramStart"/>
      <w:r w:rsidRPr="00D215BC">
        <w:rPr>
          <w:sz w:val="28"/>
          <w:szCs w:val="28"/>
        </w:rPr>
        <w:t>ии и ее</w:t>
      </w:r>
      <w:proofErr w:type="gramEnd"/>
      <w:r w:rsidRPr="00D215BC">
        <w:rPr>
          <w:sz w:val="28"/>
          <w:szCs w:val="28"/>
        </w:rPr>
        <w:t xml:space="preserve"> следов в обстановке мест происшествий.</w:t>
      </w:r>
    </w:p>
    <w:p w:rsidR="00097926" w:rsidRPr="00D215BC" w:rsidRDefault="00097926" w:rsidP="0009792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7926" w:rsidRPr="00D215BC" w:rsidRDefault="00097926" w:rsidP="0009792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Апробация методики экспертного исследования письменных текстов, выполненных </w:t>
      </w:r>
      <w:proofErr w:type="spellStart"/>
      <w:r w:rsidRPr="00D215BC">
        <w:rPr>
          <w:sz w:val="28"/>
          <w:szCs w:val="28"/>
        </w:rPr>
        <w:t>амбидекстринами</w:t>
      </w:r>
      <w:proofErr w:type="spellEnd"/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Предварительное исследование на месте кражи </w:t>
      </w:r>
      <w:proofErr w:type="gramStart"/>
      <w:r w:rsidRPr="00D215BC">
        <w:rPr>
          <w:sz w:val="28"/>
          <w:szCs w:val="28"/>
        </w:rPr>
        <w:t>со</w:t>
      </w:r>
      <w:proofErr w:type="gramEnd"/>
      <w:r w:rsidRPr="00D215BC">
        <w:rPr>
          <w:sz w:val="28"/>
          <w:szCs w:val="28"/>
        </w:rPr>
        <w:t xml:space="preserve"> взломом замков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спиртосодержащих жидкостей на примере самогона и плодово-ягодных вин домашней выработки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Криминалистическое исследование драгоценных камней в ювелирных изделиях 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парфюмерных кремов и губных помад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денежных знаков Банка России и банкнот иностранных государств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следов животных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повреждений остекления салонов автомобилей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маркировочных обозначений на транспортных средствах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Предварительное исследование следов взлома </w:t>
      </w:r>
      <w:proofErr w:type="gramStart"/>
      <w:r w:rsidRPr="00D215BC">
        <w:rPr>
          <w:sz w:val="28"/>
          <w:szCs w:val="28"/>
        </w:rPr>
        <w:t>на</w:t>
      </w:r>
      <w:proofErr w:type="gramEnd"/>
      <w:r w:rsidRPr="00D215BC">
        <w:rPr>
          <w:sz w:val="28"/>
          <w:szCs w:val="28"/>
        </w:rPr>
        <w:t xml:space="preserve"> пластиковых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215BC">
        <w:rPr>
          <w:sz w:val="28"/>
          <w:szCs w:val="28"/>
        </w:rPr>
        <w:t>окнах</w:t>
      </w:r>
      <w:proofErr w:type="gramEnd"/>
      <w:r w:rsidRPr="00D215BC">
        <w:rPr>
          <w:sz w:val="28"/>
          <w:szCs w:val="28"/>
        </w:rPr>
        <w:t xml:space="preserve"> и дверях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Собирание и предварительное исследование изделий из тарного стекла на месте происшествия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Собирание и предварительное исследование </w:t>
      </w:r>
      <w:proofErr w:type="spellStart"/>
      <w:r w:rsidRPr="00D215BC">
        <w:rPr>
          <w:sz w:val="28"/>
          <w:szCs w:val="28"/>
        </w:rPr>
        <w:t>травмобезопасных</w:t>
      </w:r>
      <w:proofErr w:type="spellEnd"/>
      <w:r w:rsidRPr="00D215BC">
        <w:rPr>
          <w:sz w:val="28"/>
          <w:szCs w:val="28"/>
        </w:rPr>
        <w:t xml:space="preserve"> стекол на месте ДТП 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Собирание и предварительное исследование осколков фарных </w:t>
      </w:r>
      <w:proofErr w:type="spellStart"/>
      <w:r w:rsidRPr="00D215BC">
        <w:rPr>
          <w:sz w:val="28"/>
          <w:szCs w:val="28"/>
        </w:rPr>
        <w:t>рассеивателей</w:t>
      </w:r>
      <w:proofErr w:type="spellEnd"/>
      <w:r w:rsidRPr="00D215BC">
        <w:rPr>
          <w:sz w:val="28"/>
          <w:szCs w:val="28"/>
        </w:rPr>
        <w:t xml:space="preserve"> автомобилей на месте ДТП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lastRenderedPageBreak/>
        <w:t>Собирание и предварительное исследование автомобильных ламп и зеркал на месте ДТП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микрообъектов волокнистой природы на месте ДТП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микрообъектов лакокрасочных покрытий на месте ДТП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ГСМ и нефтепродуктов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Особенности фото фиксации следов рук на </w:t>
      </w:r>
      <w:proofErr w:type="spellStart"/>
      <w:r w:rsidRPr="00D215BC">
        <w:rPr>
          <w:sz w:val="28"/>
          <w:szCs w:val="28"/>
        </w:rPr>
        <w:t>бликующих</w:t>
      </w:r>
      <w:proofErr w:type="spellEnd"/>
      <w:r w:rsidRPr="00D215BC">
        <w:rPr>
          <w:sz w:val="28"/>
          <w:szCs w:val="28"/>
        </w:rPr>
        <w:t xml:space="preserve"> поверхностях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потожировых следов человека методами дерматоглифики, «</w:t>
      </w:r>
      <w:proofErr w:type="spellStart"/>
      <w:r w:rsidRPr="00D215BC">
        <w:rPr>
          <w:sz w:val="28"/>
          <w:szCs w:val="28"/>
        </w:rPr>
        <w:t>одорологии</w:t>
      </w:r>
      <w:proofErr w:type="spellEnd"/>
      <w:r w:rsidRPr="00D215BC">
        <w:rPr>
          <w:sz w:val="28"/>
          <w:szCs w:val="28"/>
        </w:rPr>
        <w:t>», биохимии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Собирание следов и объектов на места происшествия, связанного с применением взрывных устройств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Предварительное исследование плетеных и </w:t>
      </w:r>
      <w:proofErr w:type="gramStart"/>
      <w:r w:rsidRPr="00D215BC">
        <w:rPr>
          <w:sz w:val="28"/>
          <w:szCs w:val="28"/>
        </w:rPr>
        <w:t>крученных</w:t>
      </w:r>
      <w:proofErr w:type="gramEnd"/>
      <w:r w:rsidRPr="00D215BC">
        <w:rPr>
          <w:sz w:val="28"/>
          <w:szCs w:val="28"/>
        </w:rPr>
        <w:t xml:space="preserve"> изделий из натуральных и синтетических волокон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Собирание следов и объектов на месте пожара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Особенности обнаружения, изъятия и фиксации следов биологического происхождения на месте происшествия.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Работа со следами на месте происшествия при применении научно-технических средств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Исследование особенностей фото фиксация следов сверления и других повреждений на различных материалах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строительных материалов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Технико-криминалистические методы и средства поиска, обнаружения и предварительного исследования наркотических и сильнодействующих средств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следов применения гладкоствольного огнестрельного оружия на месте происшествия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Предварительное исследование следов вторичных факторов выстрела на различных преградах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Исследование следов транспортных средств на месте происшествия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Способы определения дистанции выстрела из гладкоствольного охотничьего ружья.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Идентификация гладкоствольного охотничьего оружия по следам на </w:t>
      </w:r>
      <w:proofErr w:type="spellStart"/>
      <w:r w:rsidRPr="00D215BC">
        <w:rPr>
          <w:sz w:val="28"/>
          <w:szCs w:val="28"/>
        </w:rPr>
        <w:t>выстреленных</w:t>
      </w:r>
      <w:proofErr w:type="spellEnd"/>
      <w:r w:rsidRPr="00D215BC">
        <w:rPr>
          <w:sz w:val="28"/>
          <w:szCs w:val="28"/>
        </w:rPr>
        <w:t xml:space="preserve"> пыжах контейнерах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Определение калибра оружия по пробоине в преграде.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Анализ основных конструктивных решений самодельного огнестрельного оружия.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Криминалистическое исследование пневматического оружия.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Проблемы криминалистического исследования холодного оружия произвольного типа. 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Проблемы криминалистического исследования, комбинированного и маскированного холодного оружия.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lastRenderedPageBreak/>
        <w:t xml:space="preserve">Методические основы криминалистического исследования </w:t>
      </w:r>
      <w:proofErr w:type="spellStart"/>
      <w:r w:rsidRPr="00D215BC">
        <w:rPr>
          <w:sz w:val="28"/>
          <w:szCs w:val="28"/>
        </w:rPr>
        <w:t>сюрикенов</w:t>
      </w:r>
      <w:proofErr w:type="spellEnd"/>
      <w:r w:rsidRPr="00D215BC">
        <w:rPr>
          <w:sz w:val="28"/>
          <w:szCs w:val="28"/>
        </w:rPr>
        <w:t xml:space="preserve"> и </w:t>
      </w:r>
      <w:proofErr w:type="spellStart"/>
      <w:r w:rsidRPr="00D215BC">
        <w:rPr>
          <w:sz w:val="28"/>
          <w:szCs w:val="28"/>
        </w:rPr>
        <w:t>чакр</w:t>
      </w:r>
      <w:proofErr w:type="spellEnd"/>
      <w:r w:rsidRPr="00D215BC">
        <w:rPr>
          <w:sz w:val="28"/>
          <w:szCs w:val="28"/>
        </w:rPr>
        <w:t>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 xml:space="preserve">Методические основы криминалистического исследования редко встречающихся образцов метательного оружия </w:t>
      </w:r>
      <w:r w:rsidRPr="00D215BC">
        <w:rPr>
          <w:sz w:val="28"/>
          <w:szCs w:val="28"/>
        </w:rPr>
        <w:tab/>
        <w:t>(метательных топоров, бумерангов).</w:t>
      </w:r>
    </w:p>
    <w:p w:rsidR="00097926" w:rsidRPr="00D215BC" w:rsidRDefault="00097926" w:rsidP="0009792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15BC">
        <w:rPr>
          <w:sz w:val="28"/>
          <w:szCs w:val="28"/>
        </w:rPr>
        <w:t>Методические основы криминалистического исследования луков и арбалетов.</w:t>
      </w:r>
    </w:p>
    <w:p w:rsidR="00097926" w:rsidRPr="00D215BC" w:rsidRDefault="00097926" w:rsidP="00097926">
      <w:pPr>
        <w:ind w:firstLine="709"/>
        <w:jc w:val="both"/>
        <w:rPr>
          <w:sz w:val="28"/>
          <w:szCs w:val="28"/>
        </w:rPr>
      </w:pPr>
    </w:p>
    <w:p w:rsidR="00AD676D" w:rsidRDefault="00AD676D"/>
    <w:sectPr w:rsidR="00AD676D" w:rsidSect="00AD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50CC"/>
    <w:multiLevelType w:val="hybridMultilevel"/>
    <w:tmpl w:val="AC0A7758"/>
    <w:lvl w:ilvl="0" w:tplc="2990FAEE">
      <w:start w:val="1"/>
      <w:numFmt w:val="decimal"/>
      <w:lvlText w:val="%1)"/>
      <w:lvlJc w:val="left"/>
      <w:pPr>
        <w:ind w:left="13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97926"/>
    <w:rsid w:val="00097926"/>
    <w:rsid w:val="00AD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2022-10-09T18:29:00Z</dcterms:created>
  <dcterms:modified xsi:type="dcterms:W3CDTF">2022-10-09T18:29:00Z</dcterms:modified>
</cp:coreProperties>
</file>