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Общенаучное понятие методологии.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Проблемы интерпретации учеными методологии криминалистики.</w:t>
      </w:r>
    </w:p>
    <w:p w:rsidR="00BD15EA" w:rsidRPr="0058656E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Уровни криминалистической методологии</w:t>
      </w:r>
    </w:p>
    <w:p w:rsidR="00BD15EA" w:rsidRPr="0058656E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Криминалистические исследовательские подходы.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58656E">
        <w:rPr>
          <w:sz w:val="28"/>
          <w:szCs w:val="28"/>
        </w:rPr>
        <w:t>Методологические теории криминалистической деятельности</w:t>
      </w:r>
      <w:r>
        <w:rPr>
          <w:sz w:val="28"/>
          <w:szCs w:val="28"/>
        </w:rPr>
        <w:t>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r w:rsidRPr="0058656E">
        <w:rPr>
          <w:sz w:val="28"/>
          <w:szCs w:val="28"/>
        </w:rPr>
        <w:t>методов криминалистической деятельности.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>Нетрадиционные методы криминалистической деятельности, направленные на установление преступника.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 w:rsidRPr="00BD0A80">
        <w:rPr>
          <w:szCs w:val="28"/>
        </w:rPr>
        <w:t>Общенау</w:t>
      </w:r>
      <w:r>
        <w:rPr>
          <w:szCs w:val="28"/>
        </w:rPr>
        <w:t>чные</w:t>
      </w:r>
      <w:r w:rsidRPr="00BD0A80">
        <w:rPr>
          <w:szCs w:val="28"/>
        </w:rPr>
        <w:t xml:space="preserve"> принципы </w:t>
      </w:r>
      <w:r>
        <w:rPr>
          <w:szCs w:val="28"/>
        </w:rPr>
        <w:t>системного подхода, его роль в познавательной деятельности.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Криминалистическое определение понятия поведения преступника с позиций системного подхода.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Образ жизни преступника и криминалистическое значение его исследования. 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Криминальное и некриминальное поведение преступника. 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Соотношение понятий «поведение преступника», «деятельность преступника», «преступление», «преступная деятельность».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Свойства и состояния преступника: понятие и возможности криминалистического экспертного исследования.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субъективных элементов поведения преступника в раскрытии преступлений.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и следы поведения преступника: сущность, виды и значение криминалистического исследования.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Связи между элементами поведения преступника: классификация и значение исследования.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6A02BC">
        <w:rPr>
          <w:szCs w:val="28"/>
        </w:rPr>
        <w:t>Значение системного анализа поведения преступника</w:t>
      </w:r>
      <w:r>
        <w:rPr>
          <w:szCs w:val="28"/>
        </w:rPr>
        <w:t xml:space="preserve"> в следственной деятельности.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6A02BC">
        <w:rPr>
          <w:szCs w:val="28"/>
        </w:rPr>
        <w:t>Значение системного анализа поведения преступника</w:t>
      </w:r>
      <w:r>
        <w:rPr>
          <w:szCs w:val="28"/>
        </w:rPr>
        <w:t xml:space="preserve"> в экспертно-криминалистической деятельности.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Механизм подготовительной деятельности субъекта будущего преступления. 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Понятие способа совершения преступления и значение его исследования.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Механизм совершения преступления и преступной деятельности. 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Закономерности отражения поведения преступника и значение их исследования экспертом-криминалистом.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Сущность и механизм сокрытия преступления. 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Механизм использования результата преступления. 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8F0">
        <w:rPr>
          <w:sz w:val="28"/>
          <w:szCs w:val="28"/>
        </w:rPr>
        <w:t xml:space="preserve">Противодействие расследованию, его закономерности и преодоление. 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A78F0">
        <w:rPr>
          <w:sz w:val="28"/>
          <w:szCs w:val="28"/>
        </w:rPr>
        <w:t>Механизм содействия расследованию и использование следователем его потенциала</w:t>
      </w:r>
      <w:r>
        <w:rPr>
          <w:sz w:val="28"/>
          <w:szCs w:val="28"/>
        </w:rPr>
        <w:t>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F70">
        <w:rPr>
          <w:sz w:val="28"/>
          <w:szCs w:val="28"/>
        </w:rPr>
        <w:t>Понятие и тактические основы осмотра места происшествия.</w:t>
      </w:r>
    </w:p>
    <w:p w:rsidR="00BD15EA" w:rsidRPr="00101F70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фиксации обстановки, хода и результатов осмотра места происшествия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Взаимодействие следователя с оперативным работником при осмотре места происшествия.</w:t>
      </w:r>
    </w:p>
    <w:p w:rsidR="00BD15EA" w:rsidRPr="00C4085B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085B">
        <w:rPr>
          <w:sz w:val="28"/>
          <w:szCs w:val="28"/>
        </w:rPr>
        <w:t>Понятие, принципы и алгоритм взаимодействия следователя с экспертом-криминалистом.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Сущность и виды криминалистической ситуации, значение ее анализа.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6ECA">
        <w:rPr>
          <w:sz w:val="28"/>
          <w:szCs w:val="28"/>
        </w:rPr>
        <w:t>Влияние технико-криминалистических ситуаций на программирование поисковой деятельности специал</w:t>
      </w:r>
      <w:r>
        <w:rPr>
          <w:sz w:val="28"/>
          <w:szCs w:val="28"/>
        </w:rPr>
        <w:t>иста-криминалиста.</w:t>
      </w:r>
    </w:p>
    <w:p w:rsidR="00BD15EA" w:rsidRPr="00B76769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6ECA">
        <w:rPr>
          <w:sz w:val="28"/>
          <w:szCs w:val="28"/>
        </w:rPr>
        <w:t xml:space="preserve">Влияние технико-криминалистических ситуаций на программирование </w:t>
      </w:r>
      <w:r>
        <w:rPr>
          <w:sz w:val="28"/>
          <w:szCs w:val="28"/>
        </w:rPr>
        <w:t>производства</w:t>
      </w:r>
      <w:r w:rsidRPr="005A6ECA">
        <w:rPr>
          <w:sz w:val="28"/>
          <w:szCs w:val="28"/>
        </w:rPr>
        <w:t xml:space="preserve"> криминалистической экспертизы.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Понятие криминалистической идентификации и ее философские основы.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i/>
          <w:sz w:val="28"/>
        </w:rPr>
      </w:pPr>
      <w:r>
        <w:rPr>
          <w:sz w:val="28"/>
        </w:rPr>
        <w:t xml:space="preserve"> Значение криминалистической идентификации в следственной и экспертной деятельности.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Классификация объектов криминалистической идентификации.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Образцы для сравнительного исследования.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</w:pPr>
      <w:r>
        <w:t xml:space="preserve"> Основные понятия криминалистической идентификации.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</w:t>
      </w:r>
      <w:r w:rsidRPr="00E5312E">
        <w:rPr>
          <w:sz w:val="28"/>
        </w:rPr>
        <w:t>Виды криминалистической идентификации</w:t>
      </w:r>
      <w:r>
        <w:rPr>
          <w:sz w:val="28"/>
        </w:rPr>
        <w:t>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Проблема криминалистических исследований жидких, сыпучих и газообразных веществ.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Предварительное</w:t>
      </w:r>
      <w:r w:rsidRPr="00E5312E">
        <w:rPr>
          <w:sz w:val="28"/>
        </w:rPr>
        <w:t xml:space="preserve"> </w:t>
      </w:r>
      <w:r>
        <w:rPr>
          <w:sz w:val="28"/>
        </w:rPr>
        <w:t>исследование объектов криминалистической экспертизы.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Раздельное исследование объектов экспертизы. Экспертный эксперимент. 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Сравнительное исследование</w:t>
      </w:r>
      <w:r w:rsidRPr="00E1584D">
        <w:rPr>
          <w:sz w:val="28"/>
        </w:rPr>
        <w:t xml:space="preserve"> </w:t>
      </w:r>
      <w:r>
        <w:rPr>
          <w:sz w:val="28"/>
        </w:rPr>
        <w:t>объектов экспертизы.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Оценка результатов исследования. Классификация выводов эксперта.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  <w:szCs w:val="28"/>
        </w:rPr>
        <w:t xml:space="preserve"> Идентификационные исследования в методике расследования преступлений.</w:t>
      </w:r>
    </w:p>
    <w:p w:rsidR="00BD15EA" w:rsidRPr="00B952D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</w:t>
      </w:r>
      <w:r w:rsidRPr="00B952DA">
        <w:rPr>
          <w:sz w:val="28"/>
        </w:rPr>
        <w:t>Криминалистическая версия как вид гипотетического познания при расследовании преступления.</w:t>
      </w:r>
    </w:p>
    <w:p w:rsidR="00BD15EA" w:rsidRPr="00E57DF0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B952DA">
        <w:rPr>
          <w:sz w:val="28"/>
        </w:rPr>
        <w:t>Роль типичных и специфических версий в криминалистической дея</w:t>
      </w:r>
      <w:r>
        <w:rPr>
          <w:sz w:val="28"/>
        </w:rPr>
        <w:t>тельности следователя.</w:t>
      </w:r>
    </w:p>
    <w:p w:rsidR="00BD15EA" w:rsidRPr="00E57DF0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2DA">
        <w:rPr>
          <w:sz w:val="28"/>
        </w:rPr>
        <w:t>Роль версий в дея</w:t>
      </w:r>
      <w:r>
        <w:rPr>
          <w:sz w:val="28"/>
        </w:rPr>
        <w:t>тельности эксперта-крминалиста.</w:t>
      </w:r>
    </w:p>
    <w:p w:rsidR="00BD15EA" w:rsidRPr="00B952D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952DA">
        <w:rPr>
          <w:sz w:val="28"/>
          <w:szCs w:val="28"/>
        </w:rPr>
        <w:t xml:space="preserve">Правила выдвижения, исследования и проверки версий. </w:t>
      </w:r>
    </w:p>
    <w:p w:rsidR="00BD15EA" w:rsidRPr="00B952D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2DA">
        <w:rPr>
          <w:sz w:val="28"/>
          <w:szCs w:val="28"/>
        </w:rPr>
        <w:t>Информационно-компьютерное обеспечение выдвижения версий.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Сущность моделирования как универсального исследовательского подхода в познавательной деятельности.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Виды криминалистического моделирования и моделей поведения преступника. 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</w:rPr>
        <w:t xml:space="preserve"> Этапы ретроспективного моделирования поведения преступника.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</w:t>
      </w:r>
      <w:r w:rsidRPr="00720F79">
        <w:rPr>
          <w:sz w:val="28"/>
        </w:rPr>
        <w:t>Понятие и значение планирования расследования преступлени</w:t>
      </w:r>
      <w:r>
        <w:rPr>
          <w:sz w:val="28"/>
        </w:rPr>
        <w:t>я</w:t>
      </w:r>
      <w:r w:rsidRPr="00720F79">
        <w:rPr>
          <w:sz w:val="28"/>
        </w:rPr>
        <w:t>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Принципы и виды планирования расследования преступления.</w:t>
      </w:r>
    </w:p>
    <w:p w:rsidR="00BD15EA" w:rsidRPr="001E75F3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</w:t>
      </w:r>
      <w:r w:rsidRPr="001E75F3">
        <w:rPr>
          <w:sz w:val="28"/>
        </w:rPr>
        <w:t xml:space="preserve">Технология </w:t>
      </w:r>
      <w:r w:rsidRPr="0009382D">
        <w:rPr>
          <w:sz w:val="28"/>
        </w:rPr>
        <w:t>планирования расследования преступления.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Особенности планирования расследования по сложным многоэпизодным делам. 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Особенности планирования работы группы следователей. 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Планирование производства следственного действия.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Планирование производства тактической операции.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Обвинительный уклон в расследовании преступлений и меры по его устранению.</w:t>
      </w:r>
    </w:p>
    <w:p w:rsidR="00BD15EA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Критерии оптимальности </w:t>
      </w:r>
      <w:r w:rsidRPr="004F5646">
        <w:rPr>
          <w:szCs w:val="28"/>
        </w:rPr>
        <w:t>криминалистических методов, приемов и средств</w:t>
      </w:r>
      <w:r>
        <w:rPr>
          <w:szCs w:val="28"/>
        </w:rPr>
        <w:t>.</w:t>
      </w:r>
    </w:p>
    <w:p w:rsidR="00BD15EA" w:rsidRPr="00CD3F14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E253F0">
        <w:rPr>
          <w:szCs w:val="28"/>
        </w:rPr>
        <w:t>Применение технико-криминалистических методов, приемов и средств (ТМС)</w:t>
      </w:r>
      <w:r>
        <w:rPr>
          <w:szCs w:val="28"/>
        </w:rPr>
        <w:t xml:space="preserve"> </w:t>
      </w:r>
      <w:r w:rsidRPr="00CD3F14">
        <w:rPr>
          <w:szCs w:val="28"/>
        </w:rPr>
        <w:t>методов на основе комплексного использования специальных знаний и навыков.</w:t>
      </w:r>
    </w:p>
    <w:p w:rsidR="00BD15EA" w:rsidRPr="00CD3F14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CD3F14">
        <w:rPr>
          <w:szCs w:val="28"/>
        </w:rPr>
        <w:t>Применение ТМС во взаимодействии следователя со специалистом, сопряженном с взаимным обменом информацией.</w:t>
      </w:r>
    </w:p>
    <w:p w:rsidR="00BD15EA" w:rsidRPr="00E253F0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3F0">
        <w:rPr>
          <w:sz w:val="28"/>
          <w:szCs w:val="28"/>
        </w:rPr>
        <w:t>Использование ТМС в единстве интеллектуальной и технологической сторон этого процесса</w:t>
      </w:r>
      <w:r>
        <w:rPr>
          <w:sz w:val="28"/>
          <w:szCs w:val="28"/>
        </w:rPr>
        <w:t>.</w:t>
      </w:r>
    </w:p>
    <w:p w:rsidR="00BD15EA" w:rsidRPr="00CD3F14" w:rsidRDefault="00BD15EA" w:rsidP="00BD15E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CD3F14">
        <w:rPr>
          <w:szCs w:val="28"/>
        </w:rPr>
        <w:t>Выбор и применение ТМС с учетом ситуационных факторов.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D09">
        <w:rPr>
          <w:sz w:val="28"/>
          <w:szCs w:val="28"/>
        </w:rPr>
        <w:t>Принципы</w:t>
      </w:r>
      <w:r w:rsidRPr="00A40103">
        <w:rPr>
          <w:i/>
        </w:rPr>
        <w:t xml:space="preserve"> </w:t>
      </w:r>
      <w:r w:rsidRPr="00A40103">
        <w:rPr>
          <w:sz w:val="28"/>
          <w:szCs w:val="28"/>
        </w:rPr>
        <w:t>следственных действий</w:t>
      </w:r>
      <w:r w:rsidRPr="00540D09">
        <w:rPr>
          <w:sz w:val="28"/>
          <w:szCs w:val="28"/>
        </w:rPr>
        <w:t>, заимствованные из философии, логики, психологии</w:t>
      </w:r>
      <w:r>
        <w:rPr>
          <w:sz w:val="28"/>
          <w:szCs w:val="28"/>
        </w:rPr>
        <w:t xml:space="preserve"> и других наук.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D09">
        <w:rPr>
          <w:sz w:val="28"/>
          <w:szCs w:val="28"/>
        </w:rPr>
        <w:t>Специальные тактико-криминалистические принципы следственных действий</w:t>
      </w:r>
      <w:r>
        <w:rPr>
          <w:sz w:val="28"/>
          <w:szCs w:val="28"/>
        </w:rPr>
        <w:t>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0103">
        <w:rPr>
          <w:sz w:val="28"/>
          <w:szCs w:val="28"/>
        </w:rPr>
        <w:t xml:space="preserve">Общие </w:t>
      </w:r>
      <w:r>
        <w:rPr>
          <w:sz w:val="28"/>
          <w:szCs w:val="28"/>
        </w:rPr>
        <w:t>п</w:t>
      </w:r>
      <w:r w:rsidRPr="00A40103">
        <w:rPr>
          <w:sz w:val="28"/>
          <w:szCs w:val="28"/>
        </w:rPr>
        <w:t xml:space="preserve">ринципы невербальных следственных действий. 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осмотра места происшествия: система и реализация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обыска:</w:t>
      </w:r>
      <w:r w:rsidRPr="00555CEE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и реализация.</w:t>
      </w:r>
    </w:p>
    <w:p w:rsidR="00BD15EA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7B46">
        <w:rPr>
          <w:sz w:val="28"/>
          <w:szCs w:val="28"/>
        </w:rPr>
        <w:t>Программно-целевые принципы следственных действий</w:t>
      </w:r>
      <w:r>
        <w:rPr>
          <w:sz w:val="28"/>
          <w:szCs w:val="28"/>
        </w:rPr>
        <w:t>.</w:t>
      </w:r>
    </w:p>
    <w:p w:rsidR="00BD15EA" w:rsidRPr="0045264B" w:rsidRDefault="00BD15EA" w:rsidP="00BD15EA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64B">
        <w:rPr>
          <w:sz w:val="28"/>
          <w:szCs w:val="28"/>
        </w:rPr>
        <w:t>Принципы индивидуализации следственных действий.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504"/>
    <w:multiLevelType w:val="multilevel"/>
    <w:tmpl w:val="1D42C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D15EA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BC8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15EA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BD15EA"/>
    <w:pPr>
      <w:spacing w:line="360" w:lineRule="atLeast"/>
      <w:ind w:firstLine="7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4417</Characters>
  <Application>Microsoft Office Word</Application>
  <DocSecurity>0</DocSecurity>
  <Lines>36</Lines>
  <Paragraphs>10</Paragraphs>
  <ScaleCrop>false</ScaleCrop>
  <Company>SGAP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2020-09-09T10:01:00Z</dcterms:created>
  <dcterms:modified xsi:type="dcterms:W3CDTF">2020-09-09T10:01:00Z</dcterms:modified>
</cp:coreProperties>
</file>