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D7" w:rsidRPr="00D025F1" w:rsidRDefault="00A66AD7" w:rsidP="00A66AD7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9.2. Примерная тематика курсовых работ</w:t>
      </w:r>
    </w:p>
    <w:p w:rsidR="00A66AD7" w:rsidRPr="00745698" w:rsidRDefault="00A66AD7" w:rsidP="00A66AD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45698">
        <w:rPr>
          <w:sz w:val="28"/>
          <w:szCs w:val="28"/>
        </w:rPr>
        <w:t>Объекты, предмет, природа  и задачи криминалистики.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Криминалистика в системе научных знаний.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Методы науки криминалистики 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Методы науки криминалистики и поисково-познавательной деятельности в процессе расследования административных правонарушений.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Понятие криминалистической идентификации, ее научные основы. Значение криминалистической идентификации в судебной, следственной и экспертной практике.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Формы и виды криминалистической идентификации.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Понятие и классификация идентификационных признаков. Идентификационная совокупность признаков. Идентификационное поле.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Диагностические исследования в криминалистике. Соотношение идентификационных и диагностических исследований.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Идентификационные исследования, проводимые при расследовании административных правонарушений.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Общая методика идентификационной экспертизы по материально-фиксированным отображениям.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Понятие криминалистической диагностики и ее роль в процессе раскрытия и расследования преступлений.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Диагностические исследования, проводимые при расследовании административных правонарушений.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Понятие, формы и виды специальных знаний</w:t>
      </w:r>
      <w:r>
        <w:rPr>
          <w:sz w:val="28"/>
          <w:szCs w:val="28"/>
        </w:rPr>
        <w:t>,</w:t>
      </w:r>
      <w:r w:rsidRPr="006143F1">
        <w:rPr>
          <w:sz w:val="28"/>
          <w:szCs w:val="28"/>
        </w:rPr>
        <w:t xml:space="preserve"> применяемые при расследовании административных правонарушений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Особенности использования помощи специалистов при расследовании административных правонарушений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Понятие, задачи и отрасли криминалистической техники.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Правовые основы применения криминалистической техники. Доказательственное значение результатов применения криминалистической техники.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Правовые основы применения криминалистической техники в административном судопроизводстве.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Применение криминалистической техники при расследовании административных правонарушений. 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Основные научно-технические методы и средства, используемые в административном судопроизводстве.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Оперативная техника следователя.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Поисковые и иные средства, используемые при расследовании административных правонарушений. 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Научно-технические методы и средства, используемые для исследовании вещественных доказательств.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Понятие, научные основы и задачи трасологии. 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Понятие, классификация, механизм образования и значение трасологических следов.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lastRenderedPageBreak/>
        <w:t xml:space="preserve">Следы ног человека, их виды и значение. 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Обнаружение, фиксация и изъятие поверхностных и объемных следов ног.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Обнаружение, </w:t>
      </w:r>
      <w:r w:rsidRPr="006143F1">
        <w:rPr>
          <w:rFonts w:eastAsia="MS Mincho"/>
          <w:sz w:val="28"/>
          <w:szCs w:val="28"/>
        </w:rPr>
        <w:t>фиксация и изъятие трасологических следов при расследовании административных правонарушений.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Понятие, научные положения и значение криминалистической одорологии.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Способы обнаружения, фиксации, изъятия и хранения запаховых следов. 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Возможности и методика проведения одорологического исследования. 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Понятие, виды и значение КИМВИ. 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Микрообъекты: понятие, классификация, значение.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Криминалистическое оружиеведение, его понятие и виды. Классификация оружия.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Криминалистическая экспертиза холодного оружия. Возможности экспертного исследования. Подготовка материалов для экспертизы.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Объекты судебной баллистики. Огнестрельное оружие, его понятие и классификация.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Осмотр и предварительное исследование огнестрельного оружия и следов его применения, способы их фиксации и изъятия. Правила обращения с оружием.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Боеприпасы для огнестрельного оружия, их классификация. Особенности их осмотра, фиксации и изъятия.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Судебно-баллистическая экспертиза. Возможности экспертного исследования. Подготовка материалов для экспертизы.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Особенности осмотра места происшествия при расследовании взрывов.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Понятие виды задачи технико-криминалистического исследования документов.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Криминалистическое исследование письма и использование его результатов в раскрытии и расследовании преступлений.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Технико-криминалистическое исследование документов, его виды и за</w:t>
      </w:r>
      <w:r w:rsidRPr="007A3DBA">
        <w:rPr>
          <w:sz w:val="28"/>
          <w:szCs w:val="28"/>
        </w:rPr>
        <w:softHyphen/>
        <w:t>дачи. Виды подлогов документов.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Криминалистическое исследование материалов документа, их осмотр и предварительное исследование.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Осмотр и предварительное исследование полиграфической продукции.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Особенности исследования документов, изготовленных с помощью компьютерной техники.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Исследование документов с измененным содержанием. 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Залитые, зачеркнутые и другие нечитаемые тексты. Исследование документов, выполненных симпатическими красителями.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Исследование печатей, штампов и их оттисков. 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Техническая подделка подписей, ее признаки и способы обнаружение. Возможности экспертного исследования.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Исследование и восстановление текста сожженных и разорванных документов.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Установление давности изготовления документа.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lastRenderedPageBreak/>
        <w:t>Понятие и научные основы судебного почерковедения.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Возможности экспертного исследования почерка. Подготовка материалов для экспертизы.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Криминалистическое исследование письменной речи. 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Криминалистическая фоноскопия.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Использование средств и методов криминалистической габитоскопии в раскрытии и расследовании преступлений.</w:t>
      </w:r>
    </w:p>
    <w:p w:rsidR="00A66AD7" w:rsidRPr="007A3DBA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Основы экспертного отождествления человека по признакам внешности.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Понятие и  классификация криминалистических версий.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Понятие, содержание и значение ситуации расследования. Классификация следственных ситуаций.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pacing w:val="-11"/>
          <w:sz w:val="28"/>
          <w:szCs w:val="28"/>
        </w:rPr>
      </w:pPr>
      <w:r w:rsidRPr="006143F1">
        <w:rPr>
          <w:sz w:val="28"/>
          <w:szCs w:val="28"/>
        </w:rPr>
        <w:t>Использование ситуационного подхода при расследовании административных правонарушений</w:t>
      </w:r>
      <w:r w:rsidRPr="006143F1">
        <w:rPr>
          <w:spacing w:val="-11"/>
          <w:sz w:val="28"/>
          <w:szCs w:val="28"/>
        </w:rPr>
        <w:t>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Понятие, структура, виды и значение тактического решения.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pacing w:val="-11"/>
          <w:sz w:val="28"/>
          <w:szCs w:val="28"/>
        </w:rPr>
      </w:pPr>
      <w:r w:rsidRPr="006143F1">
        <w:rPr>
          <w:sz w:val="28"/>
          <w:szCs w:val="28"/>
        </w:rPr>
        <w:t>Тактические решения, принимаемые уполномоченными субъектами административной юрисдикции в ходе расследования административных правонарушений</w:t>
      </w:r>
      <w:r w:rsidRPr="006143F1">
        <w:rPr>
          <w:spacing w:val="-11"/>
          <w:sz w:val="28"/>
          <w:szCs w:val="28"/>
        </w:rPr>
        <w:t>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Понятие, значение</w:t>
      </w:r>
      <w:r w:rsidRPr="007A3DBA">
        <w:rPr>
          <w:sz w:val="28"/>
          <w:szCs w:val="28"/>
        </w:rPr>
        <w:t xml:space="preserve"> и виды планирования расследования преступления. Принципы планирования.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Виды и разновидности планирования: календарное (сводное), общее; индивидуальное; планирование следственных действий.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Основные направления планирование расследования административного правонарушения.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Понятие, принципы, значение, виды и формы взаимодействия следователя с другими правоохранительными органами.</w:t>
      </w:r>
    </w:p>
    <w:p w:rsidR="00A66AD7" w:rsidRPr="006143F1" w:rsidRDefault="00A66AD7" w:rsidP="00A66AD7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pacing w:val="-11"/>
          <w:sz w:val="28"/>
          <w:szCs w:val="28"/>
        </w:rPr>
      </w:pPr>
      <w:r w:rsidRPr="006143F1">
        <w:rPr>
          <w:sz w:val="28"/>
          <w:szCs w:val="28"/>
        </w:rPr>
        <w:tab/>
        <w:t>Взаимодействие уполномоченных субъектов административной юрисдикции с другими органами при расследовании административных правонарушений</w:t>
      </w:r>
      <w:r w:rsidRPr="006143F1">
        <w:rPr>
          <w:spacing w:val="-11"/>
          <w:sz w:val="28"/>
          <w:szCs w:val="28"/>
        </w:rPr>
        <w:t>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Понятие, значение, задачи и методы криминалистического изучения личности.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Изучение личности – субъекта административного правонарушения.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Использование данных о личности при решении задач профилактики административных правонарушений.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Понятие, объекты и значение розыскной деятельности следователя. Виды и формы розыскной деятельности.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Предмет и задачи криминалистического предупреждения  преступлений. Средства и методы указанного предупреждения.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Способы выявления причин и условий, способствующих совершению административных правонарушений.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Тактический прием, тактическая комбинация, тактическая рекомендация. Критерии допустимости тактических приемов в уголовном</w:t>
      </w:r>
      <w:r>
        <w:rPr>
          <w:sz w:val="28"/>
          <w:szCs w:val="28"/>
        </w:rPr>
        <w:t xml:space="preserve"> и административном</w:t>
      </w:r>
      <w:r w:rsidRPr="007A3DBA">
        <w:rPr>
          <w:sz w:val="28"/>
          <w:szCs w:val="28"/>
        </w:rPr>
        <w:t xml:space="preserve"> судопроизводстве.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Понятие психологического контакта и тактические приемы, направленные на его установление в ходе расследования административных правонарушений.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lastRenderedPageBreak/>
        <w:t xml:space="preserve">Понятие и задачи следственного осмотра.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Особенности тактики осмотра места происшествия по делам об административных правонарушениях.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Особенности тактики осмотрапринадлежащих юридическому лицу или индивидуальному предпринимателю помещений, территорий и находящихся там вещей и документов.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Особенности фиксации хода и результатов осмотра по делам об административных правонарушениях.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Тактика досмотра транспортного средства по делам об административных правонарушениях.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Тактика изъятия вещей и документов по делам об административных правонарушениях.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Тактические приемы проведения освидетельствования по делам об административных правонарушениях.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Тактика допроса свидетелей и потерпевших, дающих ложные показания.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Тактика допроса подозреваемых, обвиняемых в конфликтной ситуации.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Тактика получения объяснений от лица, в отношении которого ведется производство по делу об административном правонарушении</w:t>
      </w:r>
      <w:r w:rsidRPr="006143F1">
        <w:rPr>
          <w:rFonts w:ascii="Arial" w:hAnsi="Arial" w:cs="Arial"/>
          <w:b/>
          <w:bCs/>
          <w:sz w:val="28"/>
          <w:szCs w:val="28"/>
          <w:shd w:val="clear" w:color="auto" w:fill="FFFFFF"/>
        </w:rPr>
        <w:t>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Тактика получения показаний свидетеля по делу об административном правонарушении.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Тактика получения показаний </w:t>
      </w:r>
      <w:r w:rsidRPr="006143F1">
        <w:rPr>
          <w:iCs/>
          <w:sz w:val="28"/>
          <w:szCs w:val="28"/>
        </w:rPr>
        <w:t>индивидуального субъекта</w:t>
      </w:r>
      <w:r w:rsidRPr="006143F1">
        <w:rPr>
          <w:sz w:val="28"/>
          <w:szCs w:val="28"/>
        </w:rPr>
        <w:t> административного правонарушения.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Тактика проведения следственного эксперимента.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Понятие, сущность и задачи проверки показаний на месте.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Тактика проведения проверки показаний на месте.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Понятие, сущность и задачи предъявления для опознания.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Тактика предъявления для опознания живых лип.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Тактика обыска и выемки.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Тактика личного обыска.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Тактика задержания в различных следственных ситуациях.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Тактика административного задержания.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Виды и соотношение процессуального и оперативно-розыскного контроля и записи переговоров.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Тактические особенности контроля и записи переговоров.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Тактика назначения экспертиз по делам об административных правонарушениях.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pacing w:val="-11"/>
          <w:sz w:val="28"/>
          <w:szCs w:val="28"/>
        </w:rPr>
      </w:pPr>
      <w:r w:rsidRPr="006143F1">
        <w:rPr>
          <w:sz w:val="28"/>
          <w:szCs w:val="28"/>
        </w:rPr>
        <w:t>Тактика получения проб и образцов для производства экспертизы по делам об административных правонарушениях</w:t>
      </w:r>
      <w:r w:rsidRPr="006143F1">
        <w:rPr>
          <w:spacing w:val="-11"/>
          <w:sz w:val="28"/>
          <w:szCs w:val="28"/>
        </w:rPr>
        <w:t xml:space="preserve">. 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 xml:space="preserve">Понятие, задачи и предмет общих положений методики выявления, расследования и предупреждения преступлений. 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Возможности применения знаний криминалистической методики при расследовании  административного правонарушения.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Формирование частной методики расследования административных правонарушений.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lastRenderedPageBreak/>
        <w:t>Первоначальный этап расследования убийств при обнаружении неопознанного трупа.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Особенности возбуждения уголовных дел при безвестном отсутствии лица.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Программы действий следователя в типичных ситуациях, возникающих на начальном этапе расследования серийных убийств.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Программы действий следователя в типичных ситуациях, возникающих на начальном этапе расследования заказных убийств.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Криминалистическая характеристика преступлений террористической направленности.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Программы действий следователя в типичных ситуациях, возникающих на начальном этапе расследования преступлений террористической направленности (на примере конкретного состава).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FF6600"/>
          <w:sz w:val="28"/>
          <w:szCs w:val="28"/>
        </w:rPr>
      </w:pPr>
      <w:r w:rsidRPr="007A3DBA">
        <w:rPr>
          <w:sz w:val="28"/>
          <w:szCs w:val="28"/>
        </w:rPr>
        <w:t>Криминалистическая характеристика преступлений, связанных с незаконным оборотом наркотических средств, психотропных, сильнодействующих или ядовитых веществ.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Типичные следственные ситуации по делам, связанным с незаконным оборотом наркотических средств. Особенности планирования расследования.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Криминалистическая характеристика  экологических преступлений.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Особенности возбуждения уголовных дел по экологическим преступлениям.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Типичные  следственные ситуации  при расследовании экологических преступлений. Особенности планирования расследования.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Особенности расследования «карманных» краж.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Первоначальный этап расследования грабежей и разбойных нападений. 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Криминалистическая характеристикахищений чужого имущества путем присвоения и растраты.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Типичные следственные ситуации по делам о хищениях чужого имущества путем присвоения и растраты. Версии о причинах недостачи материальных ценностей, способы их проверки.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Криминалистическая характеристика преступлений в сфере экономической деятельности (по конкретному составу: незаконное предпринимательство; легализация (отмывания) денежных средств и иного имущества, приобретенного незаконным путем).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Типичные следственные ситуации по делам о хищениях, совершаемых в сфере экономической деятельности. Особенности планирования расследования (по конкретному составу)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Криминалистическая характеристика  преступлений в сфере налогообложения.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Типичные следственные ситуации по делам о преступлениях в сфере налогообложения. Особенности планирования расследования.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Криминалистическая характеристика  преступных нарушений правил безопасности движения и эксплуатации транспорта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lastRenderedPageBreak/>
        <w:t xml:space="preserve">Типичные  следственные ситуации  по делам  о преступных нарушениях правил безопасности движения и эксплуатации транспорта. Особенности планирования расследования.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Первоначальный этап расследования нарушений правил охраны труда  и техники безопасности.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Первоначальный этап расследования нарушений правил пожарной безопасности и поджогов.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Криминалистическая характеристика  расследовании преступлений в сфере компьютерной информации.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 xml:space="preserve">Типичные следственные ситуации по делам о преступлениях в сфере компьютерной информации. Особенности планирования расследования. 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7A3DBA">
        <w:rPr>
          <w:sz w:val="28"/>
          <w:szCs w:val="28"/>
        </w:rPr>
        <w:t xml:space="preserve"> методики  расследования преступлений, совершенных ОПГ.</w:t>
      </w:r>
    </w:p>
    <w:p w:rsidR="00A66AD7" w:rsidRPr="007A3DBA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A3DBA">
        <w:rPr>
          <w:sz w:val="28"/>
          <w:szCs w:val="28"/>
        </w:rPr>
        <w:t>Особенности возбуждения уголовного дела и планирования расследования по преступлениям, совершенным несовершеннолетними.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Методика административно расследования нарушений Правил дорожного движения или правил эксплуатации транспортного средства, повлекшее причинение легкого или средней тяжести вреда здоровью потерпевшего.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Методика административно расследования осуществления предпринимательской деятельности без государственной регистрации или без специального разрешения (лицензии).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Методика административного расследования мелкого хищения.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Методика административного расследования побоев.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Методика административного расследованияоказания финансовой поддержки терроризму.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Методика административного расследования возбуждение ненависти либо вражды, а равно унижение человеческого достоинства.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Методика расследования административных правонарушений, посягающих насанитарно-эпидемиологическое благополучие населения (по конкретным составам административного правонарушения).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Методика расследования административных правонарушений, посягающих наобщественную нравственность (по конкретным составам административного правонарушения).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Методика расследования административных правонарушенийобласти охраны окружающей среды и природопользования (по конкретным составам административного правонарушения).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Методика расследования административных правонарушенийобластив области предпринимательской деятельности и деятельности саморегулируемых организаций (по конкретным составам административного правонарушения).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Методики расследования административных правонарушений в области финансов, налогов и сборов, страхования, рынка ценных бумаг (по конкретным составам административного правонарушения).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lastRenderedPageBreak/>
        <w:t>Методика расследования административных правонарушений в области таможенного дела (по конкретным составам административного правонарушения).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Особенности расследования административных правонарушений, совершенных против несовершеннолетних.</w:t>
      </w:r>
    </w:p>
    <w:p w:rsidR="00A66AD7" w:rsidRPr="006143F1" w:rsidRDefault="00A66AD7" w:rsidP="00A66AD7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143F1">
        <w:rPr>
          <w:sz w:val="28"/>
          <w:szCs w:val="28"/>
        </w:rPr>
        <w:t>Особенности расследования административных правонарушений, совершенных несовершеннолетними.</w:t>
      </w:r>
    </w:p>
    <w:p w:rsidR="00A702CB" w:rsidRDefault="00A702CB"/>
    <w:sectPr w:rsidR="00A702CB" w:rsidSect="00A7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046"/>
    <w:multiLevelType w:val="hybridMultilevel"/>
    <w:tmpl w:val="198EC5AA"/>
    <w:lvl w:ilvl="0" w:tplc="921CC21A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66AD7"/>
    <w:rsid w:val="00A66AD7"/>
    <w:rsid w:val="00A7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2011</Words>
  <Characters>11467</Characters>
  <Application>Microsoft Office Word</Application>
  <DocSecurity>0</DocSecurity>
  <Lines>95</Lines>
  <Paragraphs>26</Paragraphs>
  <ScaleCrop>false</ScaleCrop>
  <Company>HP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2022-10-09T17:32:00Z</dcterms:created>
  <dcterms:modified xsi:type="dcterms:W3CDTF">2022-10-09T17:32:00Z</dcterms:modified>
</cp:coreProperties>
</file>