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принципы и значение организации криминалистической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Место организации криминалистической деятельности в системе криминалистики и связь с другими разделами.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Соотношение организации деятельности по раскрытию, расследованию и предупреждению преступлений, теории организации и управления.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Структура и содержание организации криминалистической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принципы и значение научной организации труда следователя (НОТ).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Предмет, задачи и методы научной организации труда следователя.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рабочего дня следователя. Нормирование труда. Критерии оценки деятельности следователя.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рабочего места, его техническая оснащенность. Автоматизированное рабочее место следователя (АРМ).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учета и отчетности как средства организации деятельности следователей. Виды учетов и виды отчетности.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делопроизводства и документооборота в органах предварительного следствия.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форм организации деятельности по раскрытию, расследованию и предупреждению преступлений расследования.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Обусловленность выбора формы организации деятельности факторами объективного и субъективного характера.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Классификация форм организации деятельности по раскрытию, расследованию и предупреждению преступлений.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Коллективная форма организации деятельности по раскрытию, расследованию и предупреждению преступлений: понятие и классификация.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формирования и функционирования коллективной формы организации работы.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следственной группы и принципы, обусловливающие эффективность данной формы организации деятельности.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Основания и порядок создания следственных групп, особенности их функционирования. Полномочия руководителя следственной группы.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следственно-оперативных групп.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Принципы, обусловливающие эффективность функционирования следственно-оперативных групп.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формирования и функционирования следственно-оперативных групп. Полномочия руководителя следственно-оперативной группы и других членов группы.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виды специализации следователя. Принципы, обусловливающие эффективность данной формы организации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Организации деятельности по участковой системе: понятие, принципы.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Особенности формирования и функционирования участковой системы организации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 xml:space="preserve">Перспективы совершенствования форм организации деятельности по раскрытию, расследованию и предупреждению преступлений.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Криминалистическая информация о преступлении и ее виды.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Источники криминалистической информации.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Информация о преступлении и преступнике и ее использования при расследовании.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Восприятие информации в практической деятельности следователя, способы ее закрепления и оценки.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Система информационного обеспечения криминалистической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Использование при расследовании результатов оперативно-розыскной деятельности.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содержание и значение ситуации расследования. Классификация следственных ситуаций.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следственной ситуации при разработке тактики следственных действий и методики расследования преступлений.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структура, виды и значение тактического решения.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тактического риска и его роль в принятии тактического решения.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криминалистической версии, её логическая природа. Классификация криминалистических версий.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Построение версий. Основания для построения криминалистических версий.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Основные правила и методы проверки версий.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значение и виды планирования расследования преступления.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Принципы планирования. Элементы планирования расследования преступления.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Планирование расследования и следственные ситуации.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Виды и разновидности планирования: индивидуальное; планирование следственных действий; календарное (сводное, общее).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планирования при коллективном методе расследования, а также по сложным и многоэпизодным делам.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и методы планирования.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Техника составления различных планов расследования.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Вспомогательная документация, составляемая в связи с расследованием.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 и значение программирования расследования. Виды программирования.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Алгоритмизация расследования.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компьютерных технологий при раскрытии, расследовании и предупреждении преступлений.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 и виды криминалистической тактической операции.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Структура тактических операций.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Фиксация результатов тактических операций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Понятие, значение и принципы взаимодействия следователя с другими правоохранительными органами.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Содержание взаимодействия на различных этапах расследования.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 xml:space="preserve">Формы взаимодействия следователя с органами дознания, специалистами, экспертами.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Формы участия специалистов в следственных действиях. Роль специалистов в обнаружении, фиксации и изъятии следов.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Психологические аспекты взаимодействия. Взаимодействие при расследовании преступления следственной и следственно-оперативной группой.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правовые основы, принципы и значение взаимодействия следователя с населением. Современное состояние этой работы.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и методы использования помощи населения в раскрытии, расследовании и предупреждении преступлений.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Участие населения в подготовке и проведении следственных действий.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Формы участия населения в розыске преступников.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Организация взаимодействия следователя со средствами массовой информации при раскрытии, расследовании и предупреждении преступлений.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значение и задачи криминалистического изучения личности.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Решение идентификационных задач при изучении личности. Тактический аспект криминалистического изучения личности.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данных о личности при решении задач криминалистической профилактики.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Объем криминалистического изучения личности. Криминалистическое изучение преступного поведения. Криминалистически значимые психологические свойства личности.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Система методов криминалистического изучения личности и субъекты их применения.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криминалистического изучения личности участников процесса расследования в зависимости от их процессуального положения и роли (личности предполагаемого преступника, скрывающегося от следствия, подозреваемого и обвиняемого, потерпевшего и свидетеля).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Значение и особенности криминалистического изучения личности иных участников процесса расследования (понятых, педагога, переводчика).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Задачи и криминалистическое изучение личности подозреваемого (обвиняемого), свидетеля и потерпевшего.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Источники сведений о личности.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Особенности изучения личности при производстве отдельных следственных действий.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Способы фиксации сведений о личности.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Понятие, объекты и значение розыскной деятельности следователя. Виды и формы розыскной деятельности.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Тактические приемы розыска скрывшихся подозреваемых и обвиняемых.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Тактика розыска трупов.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 xml:space="preserve">Особенности розыска иных объектов: предметов, без вести пропавших и т.д. 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при розыске научно-технических средств.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lastRenderedPageBreak/>
        <w:t>Использование специальных знаний для организации розыска.</w:t>
      </w:r>
    </w:p>
    <w:p w:rsidR="0005051C" w:rsidRPr="00467BBE" w:rsidRDefault="0005051C" w:rsidP="0005051C">
      <w:pPr>
        <w:numPr>
          <w:ilvl w:val="0"/>
          <w:numId w:val="1"/>
        </w:numPr>
        <w:jc w:val="both"/>
        <w:rPr>
          <w:sz w:val="28"/>
          <w:szCs w:val="28"/>
        </w:rPr>
      </w:pPr>
      <w:r w:rsidRPr="00467BBE">
        <w:rPr>
          <w:sz w:val="28"/>
          <w:szCs w:val="28"/>
        </w:rPr>
        <w:t>Использование следователем помощи аппаратов дознания для организации розыска.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5051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5051C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0C01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5807</Characters>
  <Application>Microsoft Office Word</Application>
  <DocSecurity>0</DocSecurity>
  <Lines>48</Lines>
  <Paragraphs>13</Paragraphs>
  <ScaleCrop>false</ScaleCrop>
  <Company>SGAP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2020-09-09T07:31:00Z</dcterms:created>
  <dcterms:modified xsi:type="dcterms:W3CDTF">2020-09-09T07:31:00Z</dcterms:modified>
</cp:coreProperties>
</file>