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B" w:rsidRPr="00945509" w:rsidRDefault="00D243BB" w:rsidP="00D243BB">
      <w:pPr>
        <w:pStyle w:val="1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организационных форм расследования. Уровни организации расследования и их учет в деятельности по выявлению, пресечению, раскрытию преступлений и иных правонарушений.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отдельных организационных форм расследования их учет в деятельности по выявлению, пресечению, раскрытию преступлений и иных правонарушений.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криминалистической тактической операции и ее роль деятельности по выявлению, пресечению, раскрытию преступлений и иных правонарушений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криминалистических тактических операций и их деятельности по выявлению, пресечению, раскрытию преступлений и иных правонарушений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тактических операций.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Фиксация результатов тактических операций с учетом уважения чести и достоинства личности и соблюдения, и защиты прав и свобод человека и гражданина.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тактического решения.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и виды тактического решения и их роль в выявлении, раскрытии и расследовании преступлений и иных правонарушений.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тактического риска.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ситуаций тактического риска.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криминалистической методики.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и задачи криминалистической методики.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Исходные положения формирования частных криминалистических методик.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частной криминалистической методики.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процесса расследования и их характеристика.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Обстоятельства, подлежащие установлению при расследовании террористических актов.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Проверочные действия в стадии возбуждения уголовного дела при расследовании террористических актов.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Первоначальный этап расследования террористических актов.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следственные ситуации расследования террористических актов. Особенности планирования расследования.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производства отдельных процессуальных действий при расследовании террористических актов. Взаимодействие следователя с оперативно-розыскными органами.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Последующий этап расследования террористических актов.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организованной преступности. Характеристика криминальной деятельности организованных преступных групп.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первоначального этапа расследования преступлений, совершаемых организованными группами.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Специфика оперативно-розыскной деятельности, связанная с выявлением преступлений, совершаемых организованными группами лиц.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следственные ситуации и тактические операции, проводимые на последующем этапе расследования преступлений, совершаемых организованными группами лиц.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Обстоятельства, подлежащие установлению по делам о преступлениях против правосудия и их учет при выявлении коррупционного поведения.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Проверочные действия в стадии возбуждения уголовного дела. Начальный этап расследования преступлений против правосудия.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следственные ситуации по делам о преступлениях против правосудия. Особенности планирования расследования.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производства отдельных процессуальных действий по делам о </w:t>
      </w:r>
      <w:r w:rsidRPr="00945509">
        <w:rPr>
          <w:sz w:val="24"/>
          <w:szCs w:val="24"/>
        </w:rPr>
        <w:lastRenderedPageBreak/>
        <w:t xml:space="preserve">преступлениях против правосудия. Методы </w:t>
      </w:r>
      <w:proofErr w:type="gramStart"/>
      <w:r w:rsidRPr="00945509">
        <w:rPr>
          <w:sz w:val="24"/>
          <w:szCs w:val="24"/>
        </w:rPr>
        <w:t>выявления</w:t>
      </w:r>
      <w:proofErr w:type="gramEnd"/>
      <w:r w:rsidRPr="00945509">
        <w:rPr>
          <w:sz w:val="24"/>
          <w:szCs w:val="24"/>
        </w:rPr>
        <w:t xml:space="preserve"> подозреваемого и их учет при выявлении коррупционного поведения.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Последующий этап расследования по делам о преступлениях против правосудия. Изобличение виновного. Взаимодействие следователя с оперативно-розыскными органами.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Значение деятельности следователя по раскрытию преступлений прошлых лет. Факторы, затрудняющие и облегчающие расследование нераскрытых преступлений прошлых лет и их роль в выявлении, пресечении и расследовании преступлений.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Методика анализа следователем материалов дела, приостановленного за </w:t>
      </w:r>
      <w:proofErr w:type="spellStart"/>
      <w:r w:rsidRPr="00945509">
        <w:rPr>
          <w:sz w:val="24"/>
          <w:szCs w:val="24"/>
        </w:rPr>
        <w:t>неустановлением</w:t>
      </w:r>
      <w:proofErr w:type="spellEnd"/>
      <w:r w:rsidRPr="00945509">
        <w:rPr>
          <w:sz w:val="24"/>
          <w:szCs w:val="24"/>
        </w:rPr>
        <w:t xml:space="preserve"> виновных.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Действия следователя после возобновления производства по делу о нераскрытом преступлении. Планирование расследования. Особенности тактики производства отдельных следственных действий.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Обстоятельства, подлежащие установлению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 Виды и способы отмывания (легализации) денежных средств, приобретенных преступным путем.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Типовые следственные ситуации, построение версий и особенности планирования начального этапа расследования преступлений -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тактики проведения отдельных следственных действий при расследовании легализации денежных средств и иного имущества.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характеристика противодействия расследованию преступлений. Виды противодействия.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субъекты противодействия расследованию преступлений.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Выявление признаков противодействия расследованию.</w:t>
      </w:r>
    </w:p>
    <w:p w:rsidR="00D243BB" w:rsidRPr="00945509" w:rsidRDefault="00D243BB" w:rsidP="00D243BB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Средства и методы преодоления противодействия расследованию.</w:t>
      </w:r>
    </w:p>
    <w:p w:rsidR="00D243BB" w:rsidRPr="00945509" w:rsidRDefault="00D243BB" w:rsidP="00D243B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</w:p>
    <w:p w:rsidR="00442110" w:rsidRDefault="00442110">
      <w:bookmarkStart w:id="0" w:name="_GoBack"/>
      <w:bookmarkEnd w:id="0"/>
    </w:p>
    <w:sectPr w:rsidR="0044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0"/>
    <w:rsid w:val="00442110"/>
    <w:rsid w:val="00674D70"/>
    <w:rsid w:val="00D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ACCB-BAE7-4EA5-851B-C0C48E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D243BB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D243BB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24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243B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D243BB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D243BB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D243BB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D2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D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Company>ФГБОУ СГЮА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2023-07-07T04:39:00Z</dcterms:created>
  <dcterms:modified xsi:type="dcterms:W3CDTF">2023-07-07T04:39:00Z</dcterms:modified>
</cp:coreProperties>
</file>