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1C" w:rsidRPr="00BD1C1C" w:rsidRDefault="00BD1C1C" w:rsidP="00BD1C1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1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D1C1C" w:rsidRPr="00BD1C1C" w:rsidRDefault="00BD1C1C" w:rsidP="00BD1C1C">
      <w:pPr>
        <w:numPr>
          <w:ilvl w:val="0"/>
          <w:numId w:val="1"/>
        </w:numPr>
        <w:spacing w:after="0" w:line="240" w:lineRule="auto"/>
        <w:rPr>
          <w:rStyle w:val="a3"/>
        </w:rPr>
      </w:pPr>
      <w:r w:rsidRPr="00BD1C1C">
        <w:rPr>
          <w:rFonts w:ascii="Times New Roman" w:hAnsi="Times New Roman" w:cs="Times New Roman"/>
          <w:sz w:val="28"/>
          <w:szCs w:val="28"/>
        </w:rPr>
        <w:t>Афанасьев Д.В. Подача жалобы в Европейский Суд по правам человека</w:t>
      </w:r>
      <w:proofErr w:type="gramStart"/>
      <w:r w:rsidRPr="00BD1C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C1C">
        <w:rPr>
          <w:rFonts w:ascii="Times New Roman" w:hAnsi="Times New Roman" w:cs="Times New Roman"/>
          <w:sz w:val="28"/>
          <w:szCs w:val="28"/>
        </w:rPr>
        <w:t xml:space="preserve"> практическое пособие : Д. В. Афанасьев. Москва</w:t>
      </w:r>
      <w:proofErr w:type="gramStart"/>
      <w:r w:rsidRPr="00BD1C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C1C">
        <w:rPr>
          <w:rFonts w:ascii="Times New Roman" w:hAnsi="Times New Roman" w:cs="Times New Roman"/>
          <w:sz w:val="28"/>
          <w:szCs w:val="28"/>
        </w:rPr>
        <w:t xml:space="preserve"> Статут, 2012. </w:t>
      </w:r>
      <w:hyperlink r:id="rId5" w:history="1">
        <w:r w:rsidRPr="00BD1C1C">
          <w:rPr>
            <w:rStyle w:val="a3"/>
            <w:sz w:val="28"/>
            <w:szCs w:val="28"/>
          </w:rPr>
          <w:t>https://biblioclub.ru/index.php?page=book&amp;id=448485</w:t>
        </w:r>
      </w:hyperlink>
    </w:p>
    <w:p w:rsidR="00BD1C1C" w:rsidRPr="00BD1C1C" w:rsidRDefault="00BD1C1C" w:rsidP="00BD1C1C">
      <w:pPr>
        <w:numPr>
          <w:ilvl w:val="0"/>
          <w:numId w:val="1"/>
        </w:numPr>
        <w:spacing w:after="0" w:line="240" w:lineRule="auto"/>
        <w:rPr>
          <w:rStyle w:val="a3"/>
          <w:sz w:val="28"/>
          <w:szCs w:val="28"/>
        </w:rPr>
      </w:pPr>
      <w:proofErr w:type="spellStart"/>
      <w:r w:rsidRPr="00BD1C1C">
        <w:rPr>
          <w:rStyle w:val="a3"/>
          <w:sz w:val="28"/>
          <w:szCs w:val="28"/>
        </w:rPr>
        <w:t>Белик</w:t>
      </w:r>
      <w:proofErr w:type="spellEnd"/>
      <w:r w:rsidRPr="00BD1C1C">
        <w:rPr>
          <w:rStyle w:val="a3"/>
          <w:sz w:val="28"/>
          <w:szCs w:val="28"/>
        </w:rPr>
        <w:t xml:space="preserve"> В. Н.  Конституционные права личности и их защита</w:t>
      </w:r>
      <w:proofErr w:type="gramStart"/>
      <w:r w:rsidRPr="00BD1C1C">
        <w:rPr>
          <w:rStyle w:val="a3"/>
          <w:sz w:val="28"/>
          <w:szCs w:val="28"/>
        </w:rPr>
        <w:t> :</w:t>
      </w:r>
      <w:proofErr w:type="gramEnd"/>
      <w:r w:rsidRPr="00BD1C1C">
        <w:rPr>
          <w:rStyle w:val="a3"/>
          <w:sz w:val="28"/>
          <w:szCs w:val="28"/>
        </w:rPr>
        <w:t xml:space="preserve"> учебное пособие для вузов / В. Н. </w:t>
      </w:r>
      <w:proofErr w:type="spellStart"/>
      <w:r w:rsidRPr="00BD1C1C">
        <w:rPr>
          <w:rStyle w:val="a3"/>
          <w:sz w:val="28"/>
          <w:szCs w:val="28"/>
        </w:rPr>
        <w:t>Белик</w:t>
      </w:r>
      <w:proofErr w:type="spellEnd"/>
      <w:r w:rsidRPr="00BD1C1C">
        <w:rPr>
          <w:rStyle w:val="a3"/>
          <w:sz w:val="28"/>
          <w:szCs w:val="28"/>
        </w:rPr>
        <w:t xml:space="preserve">. — 3-е изд., </w:t>
      </w:r>
      <w:proofErr w:type="spellStart"/>
      <w:r w:rsidRPr="00BD1C1C">
        <w:rPr>
          <w:rStyle w:val="a3"/>
          <w:sz w:val="28"/>
          <w:szCs w:val="28"/>
        </w:rPr>
        <w:t>перераб</w:t>
      </w:r>
      <w:proofErr w:type="spellEnd"/>
      <w:r w:rsidRPr="00BD1C1C">
        <w:rPr>
          <w:rStyle w:val="a3"/>
          <w:sz w:val="28"/>
          <w:szCs w:val="28"/>
        </w:rPr>
        <w:t xml:space="preserve">. и доп. — Москва : Издательство </w:t>
      </w:r>
      <w:proofErr w:type="spellStart"/>
      <w:r w:rsidRPr="00BD1C1C">
        <w:rPr>
          <w:rStyle w:val="a3"/>
          <w:sz w:val="28"/>
          <w:szCs w:val="28"/>
        </w:rPr>
        <w:t>Юрайт</w:t>
      </w:r>
      <w:proofErr w:type="spellEnd"/>
      <w:r w:rsidRPr="00BD1C1C">
        <w:rPr>
          <w:rStyle w:val="a3"/>
          <w:sz w:val="28"/>
          <w:szCs w:val="28"/>
        </w:rPr>
        <w:t xml:space="preserve">, 2021. — 158 с.  URL: </w:t>
      </w:r>
      <w:hyperlink r:id="rId6" w:history="1">
        <w:r w:rsidRPr="00BD1C1C">
          <w:rPr>
            <w:rStyle w:val="a3"/>
            <w:sz w:val="28"/>
            <w:szCs w:val="28"/>
          </w:rPr>
          <w:t>https://urait.ru/bcode/468889</w:t>
        </w:r>
      </w:hyperlink>
      <w:r w:rsidRPr="00BD1C1C">
        <w:rPr>
          <w:rStyle w:val="a3"/>
          <w:sz w:val="28"/>
          <w:szCs w:val="28"/>
        </w:rPr>
        <w:t xml:space="preserve"> </w:t>
      </w:r>
    </w:p>
    <w:p w:rsidR="00BD1C1C" w:rsidRPr="00BD1C1C" w:rsidRDefault="00BD1C1C" w:rsidP="00BD1C1C">
      <w:pPr>
        <w:pStyle w:val="a4"/>
        <w:numPr>
          <w:ilvl w:val="0"/>
          <w:numId w:val="1"/>
        </w:numPr>
        <w:suppressAutoHyphens/>
        <w:spacing w:line="1" w:lineRule="atLeast"/>
        <w:ind w:right="62"/>
        <w:jc w:val="both"/>
        <w:textAlignment w:val="top"/>
        <w:outlineLvl w:val="0"/>
      </w:pPr>
      <w:r w:rsidRPr="00BD1C1C">
        <w:t xml:space="preserve">Белякова А.В. Механизмы судебной и внесудебной защиты права на судопроизводство в разумный срок: Монография / Белякова А.В. Москва </w:t>
      </w:r>
      <w:proofErr w:type="gramStart"/>
      <w:r w:rsidRPr="00BD1C1C">
        <w:t>:</w:t>
      </w:r>
      <w:proofErr w:type="spellStart"/>
      <w:r w:rsidRPr="00BD1C1C">
        <w:t>Ю</w:t>
      </w:r>
      <w:proofErr w:type="gramEnd"/>
      <w:r w:rsidRPr="00BD1C1C">
        <w:t>стицинформ</w:t>
      </w:r>
      <w:proofErr w:type="spellEnd"/>
      <w:r w:rsidRPr="00BD1C1C">
        <w:t xml:space="preserve">, 2016. </w:t>
      </w:r>
      <w:hyperlink r:id="rId7" w:history="1">
        <w:r w:rsidRPr="00BD1C1C">
          <w:rPr>
            <w:rStyle w:val="a3"/>
          </w:rPr>
          <w:t>https://znanium.com/catalog/product/558676</w:t>
        </w:r>
      </w:hyperlink>
      <w:r w:rsidRPr="00BD1C1C">
        <w:t xml:space="preserve"> </w:t>
      </w:r>
    </w:p>
    <w:p w:rsidR="00BD1C1C" w:rsidRPr="00BD1C1C" w:rsidRDefault="00BD1C1C" w:rsidP="00BD1C1C">
      <w:pPr>
        <w:pStyle w:val="a4"/>
        <w:numPr>
          <w:ilvl w:val="0"/>
          <w:numId w:val="1"/>
        </w:numPr>
        <w:suppressAutoHyphens/>
        <w:spacing w:line="1" w:lineRule="atLeast"/>
        <w:ind w:right="62"/>
        <w:jc w:val="both"/>
        <w:textAlignment w:val="top"/>
        <w:outlineLvl w:val="0"/>
      </w:pPr>
      <w:r w:rsidRPr="00BD1C1C">
        <w:t>Белякова А.В. Проблемы защиты права на судопроизводство в разумный срок в гражданском и арбитражном процессах в Российской Федерации</w:t>
      </w:r>
      <w:proofErr w:type="gramStart"/>
      <w:r w:rsidRPr="00BD1C1C">
        <w:t xml:space="preserve"> :</w:t>
      </w:r>
      <w:proofErr w:type="gramEnd"/>
      <w:r w:rsidRPr="00BD1C1C">
        <w:t xml:space="preserve"> монография / А. В. Белякова ; отв. ред. С. С. </w:t>
      </w:r>
      <w:proofErr w:type="spellStart"/>
      <w:r w:rsidRPr="00BD1C1C">
        <w:t>Завриев</w:t>
      </w:r>
      <w:proofErr w:type="spellEnd"/>
      <w:r w:rsidRPr="00BD1C1C">
        <w:t>. Москва</w:t>
      </w:r>
      <w:proofErr w:type="gramStart"/>
      <w:r w:rsidRPr="00BD1C1C">
        <w:t xml:space="preserve"> :</w:t>
      </w:r>
      <w:proofErr w:type="gramEnd"/>
      <w:r w:rsidRPr="00BD1C1C">
        <w:t xml:space="preserve"> </w:t>
      </w:r>
      <w:proofErr w:type="spellStart"/>
      <w:r w:rsidRPr="00BD1C1C">
        <w:t>Юстицинформ</w:t>
      </w:r>
      <w:proofErr w:type="spellEnd"/>
      <w:r w:rsidRPr="00BD1C1C">
        <w:t xml:space="preserve">, 2020. </w:t>
      </w:r>
      <w:hyperlink r:id="rId8" w:history="1">
        <w:r w:rsidRPr="00BD1C1C">
          <w:rPr>
            <w:rStyle w:val="a3"/>
          </w:rPr>
          <w:t>https://znanium.com/catalog/product/1226630</w:t>
        </w:r>
      </w:hyperlink>
    </w:p>
    <w:p w:rsidR="00BD1C1C" w:rsidRPr="00BD1C1C" w:rsidRDefault="00BD1C1C" w:rsidP="00BD1C1C">
      <w:pPr>
        <w:pStyle w:val="a4"/>
        <w:numPr>
          <w:ilvl w:val="0"/>
          <w:numId w:val="1"/>
        </w:numPr>
        <w:suppressAutoHyphens/>
        <w:spacing w:line="1" w:lineRule="atLeast"/>
        <w:ind w:right="62"/>
        <w:jc w:val="both"/>
        <w:textAlignment w:val="top"/>
        <w:outlineLvl w:val="0"/>
      </w:pPr>
      <w:r w:rsidRPr="00BD1C1C">
        <w:t>Бондарь Н.С. Правосудие: ориентация на Конституцию</w:t>
      </w:r>
      <w:proofErr w:type="gramStart"/>
      <w:r w:rsidRPr="00BD1C1C">
        <w:t xml:space="preserve"> :</w:t>
      </w:r>
      <w:proofErr w:type="gramEnd"/>
      <w:r w:rsidRPr="00BD1C1C">
        <w:t xml:space="preserve"> монография / Н. С. Бондарь, А. А. </w:t>
      </w:r>
      <w:proofErr w:type="spellStart"/>
      <w:r w:rsidRPr="00BD1C1C">
        <w:t>Джагарян</w:t>
      </w:r>
      <w:proofErr w:type="spellEnd"/>
      <w:r w:rsidRPr="00BD1C1C">
        <w:t>. Москва</w:t>
      </w:r>
      <w:proofErr w:type="gramStart"/>
      <w:r w:rsidRPr="00BD1C1C">
        <w:t xml:space="preserve"> :</w:t>
      </w:r>
      <w:proofErr w:type="gramEnd"/>
      <w:r w:rsidRPr="00BD1C1C">
        <w:t xml:space="preserve"> Норма</w:t>
      </w:r>
      <w:proofErr w:type="gramStart"/>
      <w:r w:rsidRPr="00BD1C1C">
        <w:t xml:space="preserve"> :</w:t>
      </w:r>
      <w:proofErr w:type="gramEnd"/>
      <w:r w:rsidRPr="00BD1C1C">
        <w:t xml:space="preserve"> ИНФРА-М, 2018. </w:t>
      </w:r>
      <w:hyperlink r:id="rId9" w:history="1">
        <w:r w:rsidRPr="00BD1C1C">
          <w:rPr>
            <w:rStyle w:val="a3"/>
          </w:rPr>
          <w:t>https://znanium.com/catalog/product/929107</w:t>
        </w:r>
      </w:hyperlink>
    </w:p>
    <w:p w:rsidR="00BD1C1C" w:rsidRPr="00BD1C1C" w:rsidRDefault="00BD1C1C" w:rsidP="00BD1C1C">
      <w:pPr>
        <w:pStyle w:val="a4"/>
        <w:numPr>
          <w:ilvl w:val="0"/>
          <w:numId w:val="1"/>
        </w:numPr>
        <w:suppressAutoHyphens/>
        <w:spacing w:line="1" w:lineRule="atLeast"/>
        <w:ind w:right="62"/>
        <w:jc w:val="both"/>
        <w:textAlignment w:val="top"/>
        <w:outlineLvl w:val="0"/>
      </w:pPr>
      <w:r w:rsidRPr="00BD1C1C">
        <w:t xml:space="preserve">Бондарь Н.С. Судебный конституционализм: доктрина и практика: Монография / Бондарь Н. С. 2-е изд., </w:t>
      </w:r>
      <w:proofErr w:type="spellStart"/>
      <w:r w:rsidRPr="00BD1C1C">
        <w:t>перераб</w:t>
      </w:r>
      <w:proofErr w:type="spellEnd"/>
      <w:r w:rsidRPr="00BD1C1C">
        <w:t>. М.: Юр</w:t>
      </w:r>
      <w:proofErr w:type="gramStart"/>
      <w:r w:rsidRPr="00BD1C1C">
        <w:t>.Н</w:t>
      </w:r>
      <w:proofErr w:type="gramEnd"/>
      <w:r w:rsidRPr="00BD1C1C">
        <w:t xml:space="preserve">орма, НИЦ ИНФРА-М, 2018. </w:t>
      </w:r>
      <w:hyperlink r:id="rId10" w:history="1">
        <w:r w:rsidRPr="00BD1C1C">
          <w:rPr>
            <w:rStyle w:val="a3"/>
          </w:rPr>
          <w:t>https://znanium.com/catalog/product/929678</w:t>
        </w:r>
      </w:hyperlink>
    </w:p>
    <w:p w:rsidR="00BD1C1C" w:rsidRPr="00BD1C1C" w:rsidRDefault="00BD1C1C" w:rsidP="00BD1C1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1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D1C1C" w:rsidRPr="00BD1C1C" w:rsidRDefault="00BD1C1C" w:rsidP="00BD1C1C">
      <w:pPr>
        <w:pStyle w:val="a4"/>
        <w:numPr>
          <w:ilvl w:val="0"/>
          <w:numId w:val="2"/>
        </w:numPr>
        <w:suppressAutoHyphens/>
        <w:spacing w:line="1" w:lineRule="atLeast"/>
        <w:ind w:right="62"/>
        <w:jc w:val="both"/>
        <w:textAlignment w:val="top"/>
        <w:outlineLvl w:val="0"/>
        <w:rPr>
          <w:szCs w:val="28"/>
        </w:rPr>
      </w:pPr>
      <w:proofErr w:type="spellStart"/>
      <w:r w:rsidRPr="00BD1C1C">
        <w:rPr>
          <w:szCs w:val="28"/>
        </w:rPr>
        <w:t>Авакьян</w:t>
      </w:r>
      <w:proofErr w:type="spellEnd"/>
      <w:r w:rsidRPr="00BD1C1C">
        <w:rPr>
          <w:szCs w:val="28"/>
        </w:rPr>
        <w:t xml:space="preserve"> С.А. Конституционное право России. Учебный курс</w:t>
      </w:r>
      <w:proofErr w:type="gramStart"/>
      <w:r w:rsidRPr="00BD1C1C">
        <w:rPr>
          <w:szCs w:val="28"/>
        </w:rPr>
        <w:t xml:space="preserve"> :</w:t>
      </w:r>
      <w:proofErr w:type="gramEnd"/>
      <w:r w:rsidRPr="00BD1C1C">
        <w:rPr>
          <w:szCs w:val="28"/>
        </w:rPr>
        <w:t xml:space="preserve"> учебное пособие : в 2 т. / С. А. </w:t>
      </w:r>
      <w:proofErr w:type="spellStart"/>
      <w:r w:rsidRPr="00BD1C1C">
        <w:rPr>
          <w:szCs w:val="28"/>
        </w:rPr>
        <w:t>Авакьян</w:t>
      </w:r>
      <w:proofErr w:type="spellEnd"/>
      <w:r w:rsidRPr="00BD1C1C">
        <w:rPr>
          <w:szCs w:val="28"/>
        </w:rPr>
        <w:t xml:space="preserve">. 6-е изд., </w:t>
      </w:r>
      <w:proofErr w:type="spellStart"/>
      <w:r w:rsidRPr="00BD1C1C">
        <w:rPr>
          <w:szCs w:val="28"/>
        </w:rPr>
        <w:t>перераб</w:t>
      </w:r>
      <w:proofErr w:type="spellEnd"/>
      <w:r w:rsidRPr="00BD1C1C">
        <w:rPr>
          <w:szCs w:val="28"/>
        </w:rPr>
        <w:t>. и доп. Москва : Норма</w:t>
      </w:r>
      <w:proofErr w:type="gramStart"/>
      <w:r w:rsidRPr="00BD1C1C">
        <w:rPr>
          <w:szCs w:val="28"/>
        </w:rPr>
        <w:t xml:space="preserve"> :</w:t>
      </w:r>
      <w:proofErr w:type="gramEnd"/>
      <w:r w:rsidRPr="00BD1C1C">
        <w:rPr>
          <w:szCs w:val="28"/>
        </w:rPr>
        <w:t xml:space="preserve"> ИНФРА-М, 2020. </w:t>
      </w:r>
      <w:hyperlink r:id="rId11" w:history="1">
        <w:r w:rsidRPr="00BD1C1C">
          <w:rPr>
            <w:rStyle w:val="a3"/>
            <w:szCs w:val="28"/>
          </w:rPr>
          <w:t>https://znanium.com/catalog/product/1178198</w:t>
        </w:r>
      </w:hyperlink>
    </w:p>
    <w:p w:rsidR="00BD1C1C" w:rsidRPr="00BD1C1C" w:rsidRDefault="00BD1C1C" w:rsidP="00BD1C1C">
      <w:pPr>
        <w:pStyle w:val="a4"/>
        <w:numPr>
          <w:ilvl w:val="0"/>
          <w:numId w:val="2"/>
        </w:numPr>
        <w:suppressAutoHyphens/>
        <w:spacing w:line="1" w:lineRule="atLeast"/>
        <w:ind w:right="62"/>
        <w:jc w:val="both"/>
        <w:textAlignment w:val="top"/>
        <w:outlineLvl w:val="0"/>
        <w:rPr>
          <w:szCs w:val="28"/>
        </w:rPr>
      </w:pPr>
      <w:proofErr w:type="spellStart"/>
      <w:r w:rsidRPr="00BD1C1C">
        <w:rPr>
          <w:szCs w:val="28"/>
        </w:rPr>
        <w:t>Авакьян</w:t>
      </w:r>
      <w:proofErr w:type="spellEnd"/>
      <w:r w:rsidRPr="00BD1C1C">
        <w:rPr>
          <w:szCs w:val="28"/>
        </w:rPr>
        <w:t xml:space="preserve"> С.А. Конституционное право России. Учебный курс: Том 2 / </w:t>
      </w:r>
      <w:proofErr w:type="spellStart"/>
      <w:r w:rsidRPr="00BD1C1C">
        <w:rPr>
          <w:szCs w:val="28"/>
        </w:rPr>
        <w:t>Авакьян</w:t>
      </w:r>
      <w:proofErr w:type="spellEnd"/>
      <w:r w:rsidRPr="00BD1C1C">
        <w:rPr>
          <w:szCs w:val="28"/>
        </w:rPr>
        <w:t xml:space="preserve"> С.А., 6-е изд., </w:t>
      </w:r>
      <w:proofErr w:type="spellStart"/>
      <w:r w:rsidRPr="00BD1C1C">
        <w:rPr>
          <w:szCs w:val="28"/>
        </w:rPr>
        <w:t>перераб</w:t>
      </w:r>
      <w:proofErr w:type="spellEnd"/>
      <w:r w:rsidRPr="00BD1C1C">
        <w:rPr>
          <w:szCs w:val="28"/>
        </w:rPr>
        <w:t>. и доп. Москва</w:t>
      </w:r>
      <w:proofErr w:type="gramStart"/>
      <w:r w:rsidRPr="00BD1C1C">
        <w:rPr>
          <w:szCs w:val="28"/>
        </w:rPr>
        <w:t xml:space="preserve"> :</w:t>
      </w:r>
      <w:proofErr w:type="gramEnd"/>
      <w:r w:rsidRPr="00BD1C1C">
        <w:rPr>
          <w:szCs w:val="28"/>
        </w:rPr>
        <w:t xml:space="preserve"> Норма</w:t>
      </w:r>
      <w:proofErr w:type="gramStart"/>
      <w:r w:rsidRPr="00BD1C1C">
        <w:rPr>
          <w:szCs w:val="28"/>
        </w:rPr>
        <w:t xml:space="preserve"> :</w:t>
      </w:r>
      <w:proofErr w:type="gramEnd"/>
      <w:r w:rsidRPr="00BD1C1C">
        <w:rPr>
          <w:szCs w:val="28"/>
        </w:rPr>
        <w:t xml:space="preserve"> ИНФРА-М, 2020. </w:t>
      </w:r>
      <w:hyperlink r:id="rId12" w:history="1">
        <w:r w:rsidRPr="00BD1C1C">
          <w:rPr>
            <w:rStyle w:val="a3"/>
            <w:szCs w:val="28"/>
          </w:rPr>
          <w:t>https://znanium.com/catalog/product/1191317</w:t>
        </w:r>
      </w:hyperlink>
    </w:p>
    <w:p w:rsidR="00BD1C1C" w:rsidRPr="00BD1C1C" w:rsidRDefault="00BD1C1C" w:rsidP="00BD1C1C">
      <w:pPr>
        <w:numPr>
          <w:ilvl w:val="0"/>
          <w:numId w:val="2"/>
        </w:numPr>
        <w:spacing w:after="0" w:line="240" w:lineRule="auto"/>
        <w:rPr>
          <w:rStyle w:val="a3"/>
          <w:sz w:val="28"/>
        </w:rPr>
      </w:pPr>
      <w:proofErr w:type="spellStart"/>
      <w:r w:rsidRPr="00BD1C1C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BD1C1C">
        <w:rPr>
          <w:rFonts w:ascii="Times New Roman" w:hAnsi="Times New Roman" w:cs="Times New Roman"/>
          <w:sz w:val="28"/>
          <w:szCs w:val="28"/>
        </w:rPr>
        <w:t xml:space="preserve"> М.В. Конституционное право Российской Федерации: Учебник / </w:t>
      </w:r>
      <w:proofErr w:type="spellStart"/>
      <w:r w:rsidRPr="00BD1C1C">
        <w:rPr>
          <w:rFonts w:ascii="Times New Roman" w:hAnsi="Times New Roman" w:cs="Times New Roman"/>
          <w:sz w:val="28"/>
          <w:szCs w:val="28"/>
        </w:rPr>
        <w:t>М.В.Баглай</w:t>
      </w:r>
      <w:proofErr w:type="spellEnd"/>
      <w:r w:rsidRPr="00BD1C1C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BD1C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C1C">
        <w:rPr>
          <w:rFonts w:ascii="Times New Roman" w:hAnsi="Times New Roman" w:cs="Times New Roman"/>
          <w:sz w:val="28"/>
          <w:szCs w:val="28"/>
        </w:rPr>
        <w:t xml:space="preserve"> Юр</w:t>
      </w:r>
      <w:proofErr w:type="gramStart"/>
      <w:r w:rsidRPr="00BD1C1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D1C1C">
        <w:rPr>
          <w:rFonts w:ascii="Times New Roman" w:hAnsi="Times New Roman" w:cs="Times New Roman"/>
          <w:sz w:val="28"/>
          <w:szCs w:val="28"/>
        </w:rPr>
        <w:t xml:space="preserve">орма, НИЦ ИНФРА-М, 2017. </w:t>
      </w:r>
      <w:hyperlink r:id="rId13" w:history="1">
        <w:r w:rsidRPr="00BD1C1C">
          <w:rPr>
            <w:rStyle w:val="a3"/>
            <w:sz w:val="28"/>
            <w:szCs w:val="28"/>
          </w:rPr>
          <w:t>https://znanium.com/catalog/product/918093</w:t>
        </w:r>
      </w:hyperlink>
    </w:p>
    <w:p w:rsidR="00BD1C1C" w:rsidRPr="00BD1C1C" w:rsidRDefault="00BD1C1C" w:rsidP="00BD1C1C">
      <w:pPr>
        <w:numPr>
          <w:ilvl w:val="0"/>
          <w:numId w:val="2"/>
        </w:numPr>
        <w:spacing w:after="0" w:line="240" w:lineRule="auto"/>
        <w:rPr>
          <w:rStyle w:val="a3"/>
          <w:sz w:val="28"/>
          <w:szCs w:val="28"/>
        </w:rPr>
      </w:pPr>
      <w:proofErr w:type="spellStart"/>
      <w:r w:rsidRPr="00BD1C1C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BD1C1C">
        <w:rPr>
          <w:rFonts w:ascii="Times New Roman" w:hAnsi="Times New Roman" w:cs="Times New Roman"/>
          <w:sz w:val="28"/>
          <w:szCs w:val="28"/>
        </w:rPr>
        <w:t xml:space="preserve"> Н.В. Общая теория юридической ответственности</w:t>
      </w:r>
      <w:proofErr w:type="gramStart"/>
      <w:r w:rsidRPr="00BD1C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C1C">
        <w:rPr>
          <w:rFonts w:ascii="Times New Roman" w:hAnsi="Times New Roman" w:cs="Times New Roman"/>
          <w:sz w:val="28"/>
          <w:szCs w:val="28"/>
        </w:rPr>
        <w:t xml:space="preserve"> монография / Н. В. </w:t>
      </w:r>
      <w:proofErr w:type="spellStart"/>
      <w:r w:rsidRPr="00BD1C1C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BD1C1C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Pr="00BD1C1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D1C1C">
        <w:rPr>
          <w:rFonts w:ascii="Times New Roman" w:hAnsi="Times New Roman" w:cs="Times New Roman"/>
          <w:sz w:val="28"/>
          <w:szCs w:val="28"/>
        </w:rPr>
        <w:t>. и доп. Москва : Норма</w:t>
      </w:r>
      <w:proofErr w:type="gramStart"/>
      <w:r w:rsidRPr="00BD1C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C1C">
        <w:rPr>
          <w:rFonts w:ascii="Times New Roman" w:hAnsi="Times New Roman" w:cs="Times New Roman"/>
          <w:sz w:val="28"/>
          <w:szCs w:val="28"/>
        </w:rPr>
        <w:t xml:space="preserve"> ИНФРА-М, 2020. </w:t>
      </w:r>
      <w:hyperlink r:id="rId14" w:history="1">
        <w:r w:rsidRPr="00BD1C1C">
          <w:rPr>
            <w:rStyle w:val="a3"/>
            <w:sz w:val="28"/>
            <w:szCs w:val="28"/>
          </w:rPr>
          <w:t>https://znanium.com/catalog/product/1052953</w:t>
        </w:r>
      </w:hyperlink>
    </w:p>
    <w:p w:rsidR="00000000" w:rsidRPr="00BD1C1C" w:rsidRDefault="00BD1C1C">
      <w:pPr>
        <w:rPr>
          <w:rFonts w:ascii="Times New Roman" w:hAnsi="Times New Roman" w:cs="Times New Roman"/>
        </w:rPr>
      </w:pPr>
    </w:p>
    <w:sectPr w:rsidR="00000000" w:rsidRPr="00BD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90D"/>
    <w:multiLevelType w:val="hybridMultilevel"/>
    <w:tmpl w:val="2114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1669"/>
    <w:multiLevelType w:val="hybridMultilevel"/>
    <w:tmpl w:val="65E80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C1C"/>
    <w:rsid w:val="00B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1C1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BD1C1C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26630" TargetMode="External"/><Relationship Id="rId13" Type="http://schemas.openxmlformats.org/officeDocument/2006/relationships/hyperlink" Target="https://znanium.com/catalog/product/9180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558676" TargetMode="External"/><Relationship Id="rId12" Type="http://schemas.openxmlformats.org/officeDocument/2006/relationships/hyperlink" Target="https://znanium.com/catalog/product/11913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8889" TargetMode="External"/><Relationship Id="rId11" Type="http://schemas.openxmlformats.org/officeDocument/2006/relationships/hyperlink" Target="https://znanium.com/catalog/product/1178198" TargetMode="External"/><Relationship Id="rId5" Type="http://schemas.openxmlformats.org/officeDocument/2006/relationships/hyperlink" Target="https://biblioclub.ru/index.php?page=book&amp;id=4484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929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29107" TargetMode="External"/><Relationship Id="rId14" Type="http://schemas.openxmlformats.org/officeDocument/2006/relationships/hyperlink" Target="https://znanium.com/catalog/product/1052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2022-09-09T08:21:00Z</dcterms:created>
  <dcterms:modified xsi:type="dcterms:W3CDTF">2022-09-09T08:21:00Z</dcterms:modified>
</cp:coreProperties>
</file>