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2A3984"/>
    <w:p w:rsidR="00AA068E" w:rsidRDefault="00AA068E" w:rsidP="00AA068E">
      <w:pPr>
        <w:jc w:val="center"/>
        <w:rPr>
          <w:sz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AA068E" w:rsidRDefault="00AA068E" w:rsidP="00AA068E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sz w:val="28"/>
        </w:rPr>
      </w:pPr>
      <w:r>
        <w:rPr>
          <w:sz w:val="28"/>
        </w:rPr>
        <w:t xml:space="preserve">Избирательное право – </w:t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 xml:space="preserve"> конституционного права России.</w:t>
      </w:r>
    </w:p>
    <w:p w:rsidR="00AA068E" w:rsidRDefault="00AA068E" w:rsidP="00AA068E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AA068E" w:rsidRDefault="00AA068E" w:rsidP="00AA068E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 в дореволюционной России.</w:t>
      </w:r>
    </w:p>
    <w:p w:rsidR="00AA068E" w:rsidRDefault="00AA068E" w:rsidP="00AA068E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Советский этап развития избирательного права.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источников избирательного права.</w:t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в системе источников избирательного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Принципы избирательного права: общая характеристика.</w:t>
      </w:r>
      <w:r>
        <w:rPr>
          <w:sz w:val="28"/>
          <w:szCs w:val="28"/>
        </w:rPr>
        <w:tab/>
      </w:r>
    </w:p>
    <w:p w:rsidR="00AA068E" w:rsidRDefault="00AA068E" w:rsidP="00AA068E">
      <w:pPr>
        <w:pStyle w:val="WW-"/>
        <w:numPr>
          <w:ilvl w:val="0"/>
          <w:numId w:val="3"/>
        </w:numPr>
        <w:tabs>
          <w:tab w:val="left" w:pos="3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 всеобщности избирательного права граждан Российской Федерации</w:t>
      </w:r>
      <w:proofErr w:type="gramEnd"/>
      <w:r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AA068E" w:rsidRDefault="00AA068E" w:rsidP="00AA068E">
      <w:pPr>
        <w:pStyle w:val="WW-"/>
        <w:numPr>
          <w:ilvl w:val="0"/>
          <w:numId w:val="3"/>
        </w:numPr>
        <w:tabs>
          <w:tab w:val="left" w:pos="360"/>
        </w:tabs>
        <w:spacing w:line="100" w:lineRule="atLeas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избирательных прав.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tabs>
          <w:tab w:val="left" w:pos="360"/>
          <w:tab w:val="left" w:pos="510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Прямое избирательное право: понятие и механизм реализации.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A068E" w:rsidRDefault="00AA068E" w:rsidP="00AA068E">
      <w:pPr>
        <w:pStyle w:val="WW-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голосование как принцип избирательного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068E" w:rsidRDefault="00AA068E" w:rsidP="00AA068E">
      <w:pPr>
        <w:pStyle w:val="WW-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общая характеристика избирательной системы.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Мажоритарная избирательная система и ее использование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пропорциональной избирательной системы и ее применение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Смешанная избирательная система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Система и статус избирательных комиссий, принципы их деятельности.</w:t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статус Центральной избирательной комиссии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избирательных комиссий субъектов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избирательных комиссий муниципальных образований.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окружных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территориальных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участковых избирательных комиссий.</w:t>
      </w:r>
    </w:p>
    <w:p w:rsidR="00AA068E" w:rsidRDefault="00AA068E" w:rsidP="00AA068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Расформирование избирательной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Принципы назначения выборов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Сроки и порядок назначения выборов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(учет) избирателей. Составление списков избирателей.</w:t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избирательных округов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избирательных участков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кандидата, списка кандидатов в Российской Федерации.</w:t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 признаки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Объект и субъекты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проведения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голосования на выборах в органы публичной власти Российской Федерации.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A068E" w:rsidRDefault="00AA068E" w:rsidP="00AA068E">
      <w:pPr>
        <w:widowControl w:val="0"/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Открепительное удостоверение и избирательный бюллетень.</w:t>
      </w:r>
      <w:r>
        <w:rPr>
          <w:color w:val="000000"/>
          <w:sz w:val="28"/>
          <w:szCs w:val="28"/>
        </w:rPr>
        <w:tab/>
      </w:r>
    </w:p>
    <w:p w:rsidR="00AA068E" w:rsidRDefault="00AA068E" w:rsidP="00AA068E">
      <w:pPr>
        <w:widowControl w:val="0"/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голосования.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пропорционального распределения депутатских мандатов.</w:t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результатов голосования с применением мажоритарной избирательной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Смешанная избирательная система: правила подсчета голосов и определение результатов выборов.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A068E" w:rsidRDefault="00AA068E" w:rsidP="00AA068E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Избирательные фонды: понятие, источники формирования.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избирательных споров в Российской Федерации.</w:t>
      </w:r>
      <w:r>
        <w:rPr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Выборы Президента Российской Федерации: общая характеристика.</w:t>
      </w:r>
      <w:r>
        <w:rPr>
          <w:spacing w:val="-2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Особенности </w:t>
      </w:r>
      <w:proofErr w:type="gramStart"/>
      <w:r>
        <w:rPr>
          <w:spacing w:val="-2"/>
          <w:sz w:val="28"/>
          <w:szCs w:val="28"/>
        </w:rPr>
        <w:t>избрания депутатов Государственной Думы Федерального Собрания Российской Федерации</w:t>
      </w:r>
      <w:proofErr w:type="gramEnd"/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AA068E" w:rsidRDefault="00AA068E" w:rsidP="00AA068E">
      <w:pPr>
        <w:numPr>
          <w:ilvl w:val="0"/>
          <w:numId w:val="3"/>
        </w:numPr>
        <w:suppressAutoHyphens/>
        <w:spacing w:line="100" w:lineRule="atLeast"/>
        <w:jc w:val="both"/>
      </w:pPr>
      <w:r>
        <w:rPr>
          <w:spacing w:val="-2"/>
          <w:sz w:val="28"/>
          <w:szCs w:val="28"/>
        </w:rPr>
        <w:t>Порядок выборов депутатов законодательного (представительного) органа государственной власти субъекта Российской Федерации.</w:t>
      </w:r>
      <w:r>
        <w:rPr>
          <w:spacing w:val="-2"/>
          <w:sz w:val="28"/>
          <w:szCs w:val="28"/>
        </w:rPr>
        <w:tab/>
      </w:r>
    </w:p>
    <w:p w:rsidR="00660553" w:rsidRDefault="00660553" w:rsidP="00AA068E">
      <w:pPr>
        <w:spacing w:before="120" w:after="120"/>
        <w:jc w:val="center"/>
      </w:pPr>
    </w:p>
    <w:sectPr w:rsidR="00660553" w:rsidSect="0003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sburgC  Italic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B5926D0"/>
    <w:multiLevelType w:val="hybridMultilevel"/>
    <w:tmpl w:val="717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9F2"/>
    <w:rsid w:val="000377EC"/>
    <w:rsid w:val="00075C91"/>
    <w:rsid w:val="001936CA"/>
    <w:rsid w:val="002A3984"/>
    <w:rsid w:val="004939F2"/>
    <w:rsid w:val="005C2FE8"/>
    <w:rsid w:val="00660553"/>
    <w:rsid w:val="00860385"/>
    <w:rsid w:val="00AA068E"/>
    <w:rsid w:val="00AC54FE"/>
    <w:rsid w:val="00C530D7"/>
    <w:rsid w:val="00EF125F"/>
    <w:rsid w:val="00FE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  <w:style w:type="paragraph" w:customStyle="1" w:styleId="ConsPlusTitle">
    <w:name w:val="ConsPlusTitle"/>
    <w:rsid w:val="00075C91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075C91"/>
    <w:pPr>
      <w:widowControl w:val="0"/>
      <w:tabs>
        <w:tab w:val="left" w:pos="510"/>
      </w:tabs>
      <w:suppressAutoHyphens/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MazurYV</cp:lastModifiedBy>
  <cp:revision>10</cp:revision>
  <dcterms:created xsi:type="dcterms:W3CDTF">2020-09-24T04:38:00Z</dcterms:created>
  <dcterms:modified xsi:type="dcterms:W3CDTF">2022-09-10T09:42:00Z</dcterms:modified>
</cp:coreProperties>
</file>