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56" w:rsidRPr="00E17506" w:rsidRDefault="006F7056" w:rsidP="006F7056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6F7056" w:rsidRDefault="006F7056" w:rsidP="006F7056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«Саратовская государственная юридическая академия»</w:t>
      </w:r>
    </w:p>
    <w:p w:rsidR="006F7056" w:rsidRDefault="006F7056" w:rsidP="006F7056">
      <w:pPr>
        <w:jc w:val="center"/>
        <w:rPr>
          <w:sz w:val="22"/>
          <w:szCs w:val="22"/>
        </w:rPr>
      </w:pPr>
    </w:p>
    <w:p w:rsidR="006F7056" w:rsidRPr="00E17506" w:rsidRDefault="006F7056" w:rsidP="006F7056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>Кафедра философии</w:t>
      </w:r>
    </w:p>
    <w:p w:rsidR="006F7056" w:rsidRDefault="006F7056" w:rsidP="006F7056">
      <w:pPr>
        <w:jc w:val="center"/>
        <w:rPr>
          <w:sz w:val="28"/>
          <w:szCs w:val="28"/>
        </w:rPr>
      </w:pPr>
    </w:p>
    <w:p w:rsidR="006F7056" w:rsidRPr="00E17506" w:rsidRDefault="006F7056" w:rsidP="006F7056">
      <w:pPr>
        <w:jc w:val="center"/>
        <w:rPr>
          <w:b/>
          <w:bCs/>
          <w:sz w:val="28"/>
          <w:szCs w:val="28"/>
        </w:rPr>
      </w:pPr>
      <w:r w:rsidRPr="00E17506">
        <w:rPr>
          <w:b/>
          <w:bCs/>
          <w:sz w:val="28"/>
          <w:szCs w:val="28"/>
        </w:rPr>
        <w:t>Вопросы к зачету</w:t>
      </w:r>
    </w:p>
    <w:p w:rsidR="006F7056" w:rsidRDefault="006F7056" w:rsidP="006F7056">
      <w:pPr>
        <w:jc w:val="center"/>
        <w:rPr>
          <w:sz w:val="28"/>
          <w:szCs w:val="28"/>
        </w:rPr>
      </w:pPr>
    </w:p>
    <w:p w:rsidR="006F7056" w:rsidRPr="00E17506" w:rsidRDefault="006F7056" w:rsidP="006F7056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>по дисциплине</w:t>
      </w:r>
      <w:r w:rsidRPr="00E17506">
        <w:rPr>
          <w:b/>
          <w:bCs/>
          <w:i/>
          <w:iCs/>
          <w:sz w:val="24"/>
          <w:szCs w:val="24"/>
        </w:rPr>
        <w:t> </w:t>
      </w:r>
      <w:r w:rsidRPr="00E17506">
        <w:rPr>
          <w:sz w:val="24"/>
          <w:szCs w:val="24"/>
          <w:vertAlign w:val="superscript"/>
        </w:rPr>
        <w:t> </w:t>
      </w:r>
      <w:r w:rsidRPr="00E17506">
        <w:rPr>
          <w:b/>
          <w:sz w:val="24"/>
          <w:szCs w:val="24"/>
        </w:rPr>
        <w:t>«Профессиональная этика»</w:t>
      </w:r>
    </w:p>
    <w:p w:rsidR="006F7056" w:rsidRPr="00E17506" w:rsidRDefault="006F7056" w:rsidP="006F7056">
      <w:pPr>
        <w:jc w:val="center"/>
        <w:rPr>
          <w:sz w:val="24"/>
          <w:szCs w:val="24"/>
        </w:rPr>
      </w:pP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Этика как наука о морали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Мораль и другие способы социальной регуляции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Понятие и структура морали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Право, мораль, этикет. Проблема соотношения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Основные направления этической мысли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 xml:space="preserve">Какие ключевые понятия служат критериями для </w:t>
      </w:r>
      <w:proofErr w:type="spellStart"/>
      <w:r w:rsidRPr="006F7056">
        <w:rPr>
          <w:sz w:val="24"/>
          <w:szCs w:val="24"/>
        </w:rPr>
        <w:t>типологизации</w:t>
      </w:r>
      <w:proofErr w:type="spellEnd"/>
      <w:r w:rsidRPr="006F7056">
        <w:rPr>
          <w:sz w:val="24"/>
          <w:szCs w:val="24"/>
        </w:rPr>
        <w:t xml:space="preserve"> этических учений?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Назовите общие черты и отличительные признаки гедонизма и эвдемонизма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Эвдемонизм Эпикура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Назовите основные черты гедонистической этики (в частности, этики Аристиппа)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В чём заключается концепция "разумного эгоизма"?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Содержание этики утилитаризма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proofErr w:type="spellStart"/>
      <w:r w:rsidRPr="006F7056">
        <w:rPr>
          <w:sz w:val="24"/>
          <w:szCs w:val="24"/>
        </w:rPr>
        <w:t>Деонтологическая</w:t>
      </w:r>
      <w:proofErr w:type="spellEnd"/>
      <w:r w:rsidRPr="006F7056">
        <w:rPr>
          <w:sz w:val="24"/>
          <w:szCs w:val="24"/>
        </w:rPr>
        <w:t xml:space="preserve"> этика Сократа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Этика стоицизма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 xml:space="preserve">В чём проявляется </w:t>
      </w:r>
      <w:proofErr w:type="spellStart"/>
      <w:r w:rsidRPr="006F7056">
        <w:rPr>
          <w:sz w:val="24"/>
          <w:szCs w:val="24"/>
        </w:rPr>
        <w:t>деонтологическая</w:t>
      </w:r>
      <w:proofErr w:type="spellEnd"/>
      <w:r w:rsidRPr="006F7056">
        <w:rPr>
          <w:sz w:val="24"/>
          <w:szCs w:val="24"/>
        </w:rPr>
        <w:t xml:space="preserve"> сущность религиозной этики?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Кант и этика долга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Можно ли считать утилитаристское обоснование приемлемым при решении вопроса о нравственной допустимости какого-либо поступка?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Поясните высказывание Канта: «Люди должны быть счастливы пропорционально их моральным заслугам»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 xml:space="preserve">Что такое справедливость в самом широком смысле </w:t>
      </w:r>
      <w:proofErr w:type="gramStart"/>
      <w:r w:rsidRPr="006F7056">
        <w:rPr>
          <w:sz w:val="24"/>
          <w:szCs w:val="24"/>
        </w:rPr>
        <w:t>слова</w:t>
      </w:r>
      <w:proofErr w:type="gramEnd"/>
      <w:r w:rsidRPr="006F7056">
        <w:rPr>
          <w:sz w:val="24"/>
          <w:szCs w:val="24"/>
        </w:rPr>
        <w:t xml:space="preserve"> и </w:t>
      </w:r>
      <w:proofErr w:type="gramStart"/>
      <w:r w:rsidRPr="006F7056">
        <w:rPr>
          <w:sz w:val="24"/>
          <w:szCs w:val="24"/>
        </w:rPr>
        <w:t>какие</w:t>
      </w:r>
      <w:proofErr w:type="gramEnd"/>
      <w:r w:rsidRPr="006F7056">
        <w:rPr>
          <w:sz w:val="24"/>
          <w:szCs w:val="24"/>
        </w:rPr>
        <w:t xml:space="preserve"> виды справедливости существуют и почему?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Почему нравственность и свобода совпадают в этике Канта?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 xml:space="preserve">Что такое императив и </w:t>
      </w:r>
      <w:proofErr w:type="spellStart"/>
      <w:r w:rsidRPr="006F7056">
        <w:rPr>
          <w:sz w:val="24"/>
          <w:szCs w:val="24"/>
        </w:rPr>
        <w:t>чеммаксима</w:t>
      </w:r>
      <w:proofErr w:type="spellEnd"/>
      <w:r w:rsidRPr="006F7056">
        <w:rPr>
          <w:sz w:val="24"/>
          <w:szCs w:val="24"/>
        </w:rPr>
        <w:t xml:space="preserve"> отличаются от императива, а гипотетические императивы отличаются от </w:t>
      </w:r>
      <w:proofErr w:type="gramStart"/>
      <w:r w:rsidRPr="006F7056">
        <w:rPr>
          <w:sz w:val="24"/>
          <w:szCs w:val="24"/>
        </w:rPr>
        <w:t>категорических</w:t>
      </w:r>
      <w:proofErr w:type="gramEnd"/>
      <w:r w:rsidRPr="006F7056">
        <w:rPr>
          <w:sz w:val="24"/>
          <w:szCs w:val="24"/>
        </w:rPr>
        <w:t>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 xml:space="preserve">Раскройте </w:t>
      </w:r>
      <w:proofErr w:type="spellStart"/>
      <w:r w:rsidRPr="006F7056">
        <w:rPr>
          <w:sz w:val="24"/>
          <w:szCs w:val="24"/>
        </w:rPr>
        <w:t>смыслпервой</w:t>
      </w:r>
      <w:proofErr w:type="spellEnd"/>
      <w:r w:rsidRPr="006F7056">
        <w:rPr>
          <w:sz w:val="24"/>
          <w:szCs w:val="24"/>
        </w:rPr>
        <w:t xml:space="preserve"> и </w:t>
      </w:r>
      <w:proofErr w:type="spellStart"/>
      <w:r w:rsidRPr="006F7056">
        <w:rPr>
          <w:sz w:val="24"/>
          <w:szCs w:val="24"/>
        </w:rPr>
        <w:t>второйформул</w:t>
      </w:r>
      <w:proofErr w:type="spellEnd"/>
      <w:r w:rsidRPr="006F7056">
        <w:rPr>
          <w:sz w:val="24"/>
          <w:szCs w:val="24"/>
        </w:rPr>
        <w:t xml:space="preserve"> категорического императива Канта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Что наполняет душу «всегда новым и все более сильным удивлением и благоговением» и почему?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 xml:space="preserve">Назовите виды коммутативной, </w:t>
      </w:r>
      <w:proofErr w:type="spellStart"/>
      <w:r w:rsidRPr="006F7056">
        <w:rPr>
          <w:sz w:val="24"/>
          <w:szCs w:val="24"/>
        </w:rPr>
        <w:t>ретрибутивнойи</w:t>
      </w:r>
      <w:proofErr w:type="spellEnd"/>
      <w:r w:rsidRPr="006F7056">
        <w:rPr>
          <w:sz w:val="24"/>
          <w:szCs w:val="24"/>
        </w:rPr>
        <w:t xml:space="preserve"> дистрибутивной справедливости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 xml:space="preserve">Назовите два способа справедливого наказания и </w:t>
      </w:r>
      <w:proofErr w:type="gramStart"/>
      <w:r w:rsidRPr="006F7056">
        <w:rPr>
          <w:sz w:val="24"/>
          <w:szCs w:val="24"/>
        </w:rPr>
        <w:t>обоснуйте</w:t>
      </w:r>
      <w:proofErr w:type="gramEnd"/>
      <w:r w:rsidRPr="006F7056">
        <w:rPr>
          <w:sz w:val="24"/>
          <w:szCs w:val="24"/>
        </w:rPr>
        <w:t xml:space="preserve"> почему сегодня отдается предпочтение одному из них?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Раскройте принцип талиона. Почему современная юриспруденция отказалась от правила талиона при назначении наказания?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 xml:space="preserve">Чем дистрибутивная справедливость отличается от </w:t>
      </w:r>
      <w:proofErr w:type="spellStart"/>
      <w:r w:rsidRPr="006F7056">
        <w:rPr>
          <w:sz w:val="24"/>
          <w:szCs w:val="24"/>
        </w:rPr>
        <w:t>ретрибутивной</w:t>
      </w:r>
      <w:proofErr w:type="spellEnd"/>
      <w:r w:rsidRPr="006F7056">
        <w:rPr>
          <w:sz w:val="24"/>
          <w:szCs w:val="24"/>
        </w:rPr>
        <w:t>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 xml:space="preserve">Дайте развернутое определение </w:t>
      </w:r>
      <w:proofErr w:type="spellStart"/>
      <w:r w:rsidRPr="006F7056">
        <w:rPr>
          <w:sz w:val="24"/>
          <w:szCs w:val="24"/>
        </w:rPr>
        <w:t>справедливости</w:t>
      </w:r>
      <w:proofErr w:type="gramStart"/>
      <w:r w:rsidRPr="006F7056">
        <w:rPr>
          <w:sz w:val="24"/>
          <w:szCs w:val="24"/>
        </w:rPr>
        <w:t>,в</w:t>
      </w:r>
      <w:proofErr w:type="gramEnd"/>
      <w:r w:rsidRPr="006F7056">
        <w:rPr>
          <w:sz w:val="24"/>
          <w:szCs w:val="24"/>
        </w:rPr>
        <w:t>ключающее</w:t>
      </w:r>
      <w:proofErr w:type="spellEnd"/>
      <w:r w:rsidRPr="006F7056">
        <w:rPr>
          <w:sz w:val="24"/>
          <w:szCs w:val="24"/>
        </w:rPr>
        <w:t xml:space="preserve"> все ее виды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proofErr w:type="gramStart"/>
      <w:r w:rsidRPr="006F7056">
        <w:rPr>
          <w:sz w:val="24"/>
          <w:szCs w:val="24"/>
        </w:rPr>
        <w:t>Раскройте смысл таких этических категорий, как «добро» и «зло», «честь и достоинство», «долг», «совесть», «ответственность»</w:t>
      </w:r>
      <w:proofErr w:type="gramEnd"/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Что представляет собой профессиональная этика (понятие, содержание, принципы)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В чем состоит цель создания профессиональных кодексов, раскройте смысл понятий «репутация», «дискредитация», «</w:t>
      </w:r>
      <w:proofErr w:type="gramStart"/>
      <w:r w:rsidRPr="006F7056">
        <w:rPr>
          <w:sz w:val="24"/>
          <w:szCs w:val="24"/>
        </w:rPr>
        <w:t>контроль за</w:t>
      </w:r>
      <w:proofErr w:type="gramEnd"/>
      <w:r w:rsidRPr="006F7056">
        <w:rPr>
          <w:sz w:val="24"/>
          <w:szCs w:val="24"/>
        </w:rPr>
        <w:t xml:space="preserve"> собой и ответственность за действия другого»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Что представляет собой юридическая этика как вид профессиональной этики?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Почему юристу необходимо владение основами профессиональной этики?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Раскройте механизм формирования норм профессиональной этики юриста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lastRenderedPageBreak/>
        <w:t>Как решить проблему этичности использования адвокатом приемов психологического воздействия?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Личность юриста и его нравственно-психологические качества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Основные принципы профессиональной этики юриста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Этические правила поведения юриста в профессиональной и неслужебной деятельности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Корпоративность и корпоративные кодексы. Профессионализация в рамках юридической деятельности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Особенности юридической профессии, и ее нравственная миссия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Основные принципы деятельности юриста: порядочность, объективность, профессиональная компетентность, конфиденциальность, профессиональное поведение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Соотношение общей и профессиональной этики юриста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Специфика нравственных проблем при выполнении юристом профессиональных задач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Нравственный конфликт и моральный выбор в профессиональной деятельности юриста. Способы предотвращения конфликтных ситуаций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Принципы служебного этикета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Этикет служебного общения (просьбы, приказы, наказания, поощрения, особенности коммуникации в организации)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Культура речи и культура языка юриста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Взаимосвязь этики и этикета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Этика и этикет деловых переговоров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Национальные особенности делового общения (европейская, североамериканская деловая культура, деловая культура Востока и арабских стран)</w:t>
      </w:r>
    </w:p>
    <w:p w:rsidR="006F7056" w:rsidRPr="006F7056" w:rsidRDefault="006F7056" w:rsidP="006F7056">
      <w:pPr>
        <w:pStyle w:val="a3"/>
        <w:numPr>
          <w:ilvl w:val="0"/>
          <w:numId w:val="1"/>
        </w:numPr>
        <w:shd w:val="clear" w:color="auto" w:fill="FFFFFF" w:themeFill="background1"/>
        <w:ind w:left="0"/>
        <w:jc w:val="both"/>
        <w:rPr>
          <w:sz w:val="24"/>
          <w:szCs w:val="24"/>
        </w:rPr>
      </w:pPr>
      <w:r w:rsidRPr="006F7056">
        <w:rPr>
          <w:sz w:val="24"/>
          <w:szCs w:val="24"/>
        </w:rPr>
        <w:t>Специфика ведения делового общения (ведение деловой беседы, прием делегаций)</w:t>
      </w:r>
    </w:p>
    <w:p w:rsidR="006F7056" w:rsidRDefault="006F7056" w:rsidP="006F7056">
      <w:pPr>
        <w:tabs>
          <w:tab w:val="left" w:pos="2295"/>
        </w:tabs>
        <w:jc w:val="both"/>
        <w:rPr>
          <w:b/>
          <w:sz w:val="24"/>
          <w:szCs w:val="24"/>
        </w:rPr>
      </w:pPr>
    </w:p>
    <w:p w:rsidR="006F7056" w:rsidRPr="00E17506" w:rsidRDefault="006F7056" w:rsidP="006F7056">
      <w:pPr>
        <w:tabs>
          <w:tab w:val="left" w:pos="2295"/>
        </w:tabs>
        <w:jc w:val="both"/>
        <w:rPr>
          <w:b/>
          <w:sz w:val="24"/>
          <w:szCs w:val="24"/>
        </w:rPr>
      </w:pPr>
      <w:r w:rsidRPr="00E17506">
        <w:rPr>
          <w:b/>
          <w:sz w:val="24"/>
          <w:szCs w:val="24"/>
        </w:rPr>
        <w:t>Критерии оценки:</w:t>
      </w:r>
    </w:p>
    <w:p w:rsidR="006F7056" w:rsidRPr="00E17506" w:rsidRDefault="006F7056" w:rsidP="006F7056">
      <w:pPr>
        <w:tabs>
          <w:tab w:val="left" w:pos="0"/>
        </w:tabs>
        <w:jc w:val="both"/>
        <w:rPr>
          <w:b/>
          <w:sz w:val="24"/>
          <w:szCs w:val="24"/>
        </w:rPr>
      </w:pPr>
      <w:r w:rsidRPr="00E17506">
        <w:rPr>
          <w:sz w:val="24"/>
          <w:szCs w:val="24"/>
        </w:rPr>
        <w:t>· оценка «зачтено» выставляется обучающемуся, если основное содержание вопроса раскрыто, в ответе могут содержаться неточности, которые в целом не влияют на изложение материала и не содержат грубых ошибок</w:t>
      </w:r>
    </w:p>
    <w:p w:rsidR="006F7056" w:rsidRPr="00E17506" w:rsidRDefault="006F7056" w:rsidP="006F7056">
      <w:pPr>
        <w:tabs>
          <w:tab w:val="left" w:pos="0"/>
        </w:tabs>
        <w:jc w:val="both"/>
        <w:rPr>
          <w:b/>
          <w:sz w:val="24"/>
          <w:szCs w:val="24"/>
        </w:rPr>
      </w:pPr>
      <w:r w:rsidRPr="00E17506">
        <w:rPr>
          <w:sz w:val="24"/>
          <w:szCs w:val="24"/>
        </w:rPr>
        <w:t xml:space="preserve">·оценка «не зачтено» выставляется </w:t>
      </w:r>
      <w:proofErr w:type="gramStart"/>
      <w:r w:rsidRPr="00E17506">
        <w:rPr>
          <w:sz w:val="24"/>
          <w:szCs w:val="24"/>
        </w:rPr>
        <w:t>обучающемуся</w:t>
      </w:r>
      <w:proofErr w:type="gramEnd"/>
      <w:r w:rsidRPr="00E17506">
        <w:rPr>
          <w:sz w:val="24"/>
          <w:szCs w:val="24"/>
        </w:rPr>
        <w:t>, если не раскрыто основное содержание материала, обнаружено незнание основных положений по теме вопроса. Присутствуют грубые ошибки. Ответ на вопрос отсутствует.</w:t>
      </w:r>
    </w:p>
    <w:p w:rsidR="004E4E60" w:rsidRDefault="006F7056"/>
    <w:sectPr w:rsidR="004E4E60" w:rsidSect="00AA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4326"/>
    <w:multiLevelType w:val="hybridMultilevel"/>
    <w:tmpl w:val="A784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56"/>
    <w:rsid w:val="002330A0"/>
    <w:rsid w:val="002B1C04"/>
    <w:rsid w:val="002E587E"/>
    <w:rsid w:val="006A34A4"/>
    <w:rsid w:val="006C5AE1"/>
    <w:rsid w:val="006F7056"/>
    <w:rsid w:val="00AA0C20"/>
    <w:rsid w:val="00E70985"/>
    <w:rsid w:val="00EB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6F7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2022-11-15T11:39:00Z</dcterms:created>
  <dcterms:modified xsi:type="dcterms:W3CDTF">2022-11-15T11:40:00Z</dcterms:modified>
</cp:coreProperties>
</file>