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71BE" w14:textId="77777777" w:rsidR="002168EF" w:rsidRPr="00D025F1" w:rsidRDefault="002168EF" w:rsidP="002168EF">
      <w:pPr>
        <w:spacing w:before="120" w:after="120"/>
        <w:jc w:val="center"/>
        <w:rPr>
          <w:b/>
          <w:sz w:val="28"/>
          <w:szCs w:val="28"/>
        </w:rPr>
      </w:pPr>
      <w:r w:rsidRPr="0035197B">
        <w:rPr>
          <w:b/>
          <w:sz w:val="28"/>
          <w:szCs w:val="28"/>
        </w:rPr>
        <w:t>Вопросы для проведения экзамена</w:t>
      </w:r>
      <w:r w:rsidRPr="00D025F1">
        <w:rPr>
          <w:b/>
          <w:sz w:val="28"/>
          <w:szCs w:val="28"/>
        </w:rPr>
        <w:t xml:space="preserve"> </w:t>
      </w:r>
    </w:p>
    <w:p w14:paraId="0AB6712D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>Понятие и предмет международного экономического права.</w:t>
      </w:r>
    </w:p>
    <w:p w14:paraId="1420753C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>Международное экономическое право в системе права.</w:t>
      </w:r>
    </w:p>
    <w:p w14:paraId="3C3E46E1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>Структура международного экономического права.</w:t>
      </w:r>
    </w:p>
    <w:p w14:paraId="3C31F58A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 xml:space="preserve">Источники международного экономического права. </w:t>
      </w:r>
    </w:p>
    <w:p w14:paraId="63A573C4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 xml:space="preserve">Международное экономическое право в условиях развития глобальной цифровой экономики. </w:t>
      </w:r>
    </w:p>
    <w:p w14:paraId="5D570EBA" w14:textId="77777777" w:rsidR="002168EF" w:rsidRPr="004A173F" w:rsidRDefault="002168EF" w:rsidP="002168EF">
      <w:pPr>
        <w:pStyle w:val="a3"/>
        <w:numPr>
          <w:ilvl w:val="0"/>
          <w:numId w:val="1"/>
        </w:numPr>
        <w:spacing w:line="240" w:lineRule="auto"/>
      </w:pPr>
      <w:r w:rsidRPr="004A173F">
        <w:t xml:space="preserve">Международное экономическое </w:t>
      </w:r>
      <w:proofErr w:type="gramStart"/>
      <w:r w:rsidRPr="004A173F">
        <w:t>право</w:t>
      </w:r>
      <w:proofErr w:type="gramEnd"/>
      <w:r w:rsidRPr="004A173F">
        <w:t xml:space="preserve"> как отрасль современного международного права. </w:t>
      </w:r>
    </w:p>
    <w:p w14:paraId="6FDCDE51" w14:textId="77777777" w:rsidR="002168EF" w:rsidRPr="0070089B" w:rsidRDefault="002168EF" w:rsidP="002168EF">
      <w:pPr>
        <w:pStyle w:val="a3"/>
        <w:numPr>
          <w:ilvl w:val="0"/>
          <w:numId w:val="1"/>
        </w:numPr>
        <w:spacing w:line="240" w:lineRule="auto"/>
      </w:pPr>
      <w:r w:rsidRPr="004A173F">
        <w:t>Соотношение международного экономического права и международного частного права</w:t>
      </w:r>
      <w:r>
        <w:t xml:space="preserve">. </w:t>
      </w:r>
    </w:p>
    <w:p w14:paraId="0749C716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 xml:space="preserve">Принципы, происходящие из государственного суверенитета. </w:t>
      </w:r>
    </w:p>
    <w:p w14:paraId="34673BA2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 xml:space="preserve">Либерализация международной торговли. </w:t>
      </w:r>
    </w:p>
    <w:p w14:paraId="776788DE" w14:textId="77777777" w:rsidR="002168EF" w:rsidRPr="00A23613" w:rsidRDefault="002168EF" w:rsidP="002168EF">
      <w:pPr>
        <w:pStyle w:val="a3"/>
        <w:numPr>
          <w:ilvl w:val="0"/>
          <w:numId w:val="1"/>
        </w:numPr>
        <w:spacing w:line="240" w:lineRule="auto"/>
      </w:pPr>
      <w:r>
        <w:t>Гарантии недискриминации в международных экономических отношениях.</w:t>
      </w:r>
    </w:p>
    <w:p w14:paraId="59FAB6BD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Роль ООН в поддержании правопорядка в международных экономических отношениях. </w:t>
      </w:r>
    </w:p>
    <w:p w14:paraId="024167E0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Организации системы ООН в международных экономических отношениях. </w:t>
      </w:r>
    </w:p>
    <w:p w14:paraId="223AAF7A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Региональные международные организации экономического сотрудничества. </w:t>
      </w:r>
    </w:p>
    <w:p w14:paraId="406AB084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Основные теории и принципы взаимодействия международного и внутригосударственного права. </w:t>
      </w:r>
    </w:p>
    <w:p w14:paraId="58029696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Взаимодействие международного экономического права и внутригосударственного законодательства Российской Федерации. </w:t>
      </w:r>
    </w:p>
    <w:p w14:paraId="7657E223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Значение внутригосударственного права как факта в международном экономическом праве. </w:t>
      </w:r>
    </w:p>
    <w:p w14:paraId="248B5D44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Значение внутригосударственного права как права в международном экономическом праве. </w:t>
      </w:r>
    </w:p>
    <w:p w14:paraId="1185B99F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Значение внутригосударственного права для формирования обычаев в международном экономическом праве. </w:t>
      </w:r>
    </w:p>
    <w:p w14:paraId="522EB9EA" w14:textId="77777777" w:rsidR="002168EF" w:rsidRPr="004E45B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Права человека и предпринимательская деятельность: правовые подходы ООН. </w:t>
      </w:r>
    </w:p>
    <w:p w14:paraId="659F25D7" w14:textId="77777777" w:rsidR="002168EF" w:rsidRPr="004E45B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Стандарты практики Европейского суда по правам человека в сфере защиты экономических прав и свобод. </w:t>
      </w:r>
    </w:p>
    <w:p w14:paraId="257B8F29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Коллективные права человека в сфере международных экономических отношений, бизнеса и финансового регулирования. </w:t>
      </w:r>
    </w:p>
    <w:p w14:paraId="102FDA82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Восприятие прав человека в деятельности международных организаций в экономической сфере. </w:t>
      </w:r>
    </w:p>
    <w:p w14:paraId="16DE7310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Правовые основания международной ответственности государств в сфере </w:t>
      </w:r>
      <w:r w:rsidRPr="00A075D6">
        <w:rPr>
          <w:szCs w:val="28"/>
        </w:rPr>
        <w:t>международных экономических отношений, бизнеса и финансового регулирования</w:t>
      </w:r>
      <w:r>
        <w:rPr>
          <w:szCs w:val="28"/>
        </w:rPr>
        <w:t xml:space="preserve">. </w:t>
      </w:r>
    </w:p>
    <w:p w14:paraId="6EF0EB60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Содержание международной ответственности государств в сфере </w:t>
      </w:r>
      <w:r w:rsidRPr="00A075D6">
        <w:rPr>
          <w:szCs w:val="28"/>
        </w:rPr>
        <w:t>международных экономических отношений, бизнеса и финансового регулирования</w:t>
      </w:r>
      <w:r>
        <w:rPr>
          <w:szCs w:val="28"/>
        </w:rPr>
        <w:t xml:space="preserve">. </w:t>
      </w:r>
    </w:p>
    <w:p w14:paraId="2B82B56A" w14:textId="77777777" w:rsidR="002168EF" w:rsidRPr="00A075D6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Имплементация международной ответственности государств в сфере </w:t>
      </w:r>
      <w:r w:rsidRPr="00A075D6">
        <w:rPr>
          <w:szCs w:val="28"/>
        </w:rPr>
        <w:t>международных экономических отношений, бизнеса и финансового регулирования</w:t>
      </w:r>
      <w:r>
        <w:rPr>
          <w:szCs w:val="28"/>
        </w:rPr>
        <w:t>.</w:t>
      </w:r>
    </w:p>
    <w:p w14:paraId="507680F1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Понятие и сущность международного торгового права. </w:t>
      </w:r>
    </w:p>
    <w:p w14:paraId="6D3D8ACB" w14:textId="77777777" w:rsidR="002168EF" w:rsidRPr="005C6A63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>Право ВТО: обзор правовых и институциональных основ.</w:t>
      </w:r>
    </w:p>
    <w:p w14:paraId="6D028781" w14:textId="77777777" w:rsidR="002168EF" w:rsidRPr="00395358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Региональное международное торговое право: обзор правовых и институциональных основ. </w:t>
      </w:r>
    </w:p>
    <w:p w14:paraId="15154026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Понятие и сущность международного инвестиционного права. </w:t>
      </w:r>
    </w:p>
    <w:p w14:paraId="6B4AB503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Источники международного инвестиционного права. </w:t>
      </w:r>
    </w:p>
    <w:p w14:paraId="2C0F31AC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Материальные гарантии защиты инвесторов и инвестиций в международном праве. </w:t>
      </w:r>
    </w:p>
    <w:p w14:paraId="5DF15771" w14:textId="77777777" w:rsidR="002168EF" w:rsidRPr="00395358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Механизмы защиты прав инвесторов в международном праве. </w:t>
      </w:r>
    </w:p>
    <w:p w14:paraId="0EB48097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Понятие и сущность международного финансового права. </w:t>
      </w:r>
    </w:p>
    <w:p w14:paraId="3DB5E1F8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Международные финансовые институты: общая характеристика. </w:t>
      </w:r>
    </w:p>
    <w:p w14:paraId="05AABB04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Международно-правовое регулирование в валютной сфере. </w:t>
      </w:r>
    </w:p>
    <w:p w14:paraId="01D54CB8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Международно-правовое регулирование в банковской сфере. </w:t>
      </w:r>
    </w:p>
    <w:p w14:paraId="6EECCE29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Международно-правовое регулирование в страховой сфере. </w:t>
      </w:r>
    </w:p>
    <w:p w14:paraId="0DADF841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Понятие и сущность международного налогового права. </w:t>
      </w:r>
    </w:p>
    <w:p w14:paraId="66199BAB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Налоговая юрисдикция: понятие и виды. </w:t>
      </w:r>
    </w:p>
    <w:p w14:paraId="7F75E8F3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Правовые механизмы устранения многократного налогообложения. </w:t>
      </w:r>
    </w:p>
    <w:p w14:paraId="6D99F950" w14:textId="77777777" w:rsid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t>Потенциал и</w:t>
      </w:r>
      <w:r w:rsidRPr="00DB1591">
        <w:t>спользовани</w:t>
      </w:r>
      <w:r>
        <w:t>я</w:t>
      </w:r>
      <w:r>
        <w:rPr>
          <w:szCs w:val="28"/>
        </w:rPr>
        <w:t xml:space="preserve"> искусственного интеллекта и цифровых технологий в сфере международного экономического права.</w:t>
      </w:r>
    </w:p>
    <w:p w14:paraId="1DA35BFF" w14:textId="5F5C28E6" w:rsidR="00F73258" w:rsidRPr="002168EF" w:rsidRDefault="002168EF" w:rsidP="002168EF">
      <w:pPr>
        <w:pStyle w:val="a3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296E99">
        <w:t>Значение итогов Второй мировой войны для формирования глобальной экономической системы.</w:t>
      </w:r>
    </w:p>
    <w:sectPr w:rsidR="00F73258" w:rsidRPr="0021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1C6B"/>
    <w:multiLevelType w:val="hybridMultilevel"/>
    <w:tmpl w:val="B68CADF2"/>
    <w:lvl w:ilvl="0" w:tplc="4AAA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A"/>
    <w:rsid w:val="000811B0"/>
    <w:rsid w:val="000C535A"/>
    <w:rsid w:val="002168EF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7F47"/>
  <w15:chartTrackingRefBased/>
  <w15:docId w15:val="{808C0D7B-1DBA-4426-8464-99860AC0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EF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3</cp:revision>
  <dcterms:created xsi:type="dcterms:W3CDTF">2022-03-03T06:19:00Z</dcterms:created>
  <dcterms:modified xsi:type="dcterms:W3CDTF">2022-03-03T06:19:00Z</dcterms:modified>
</cp:coreProperties>
</file>