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215086" w:rsidRPr="00215086" w:rsidRDefault="00215086" w:rsidP="00623208">
      <w:pPr>
        <w:autoSpaceDE w:val="0"/>
        <w:autoSpaceDN w:val="0"/>
        <w:adjustRightInd w:val="0"/>
        <w:jc w:val="center"/>
        <w:rPr>
          <w:b/>
          <w:bCs/>
          <w:i/>
          <w:sz w:val="28"/>
          <w:szCs w:val="28"/>
        </w:rPr>
      </w:pPr>
      <w:r w:rsidRPr="00215086">
        <w:rPr>
          <w:b/>
          <w:bCs/>
          <w:i/>
          <w:sz w:val="28"/>
          <w:szCs w:val="28"/>
        </w:rPr>
        <w:t>Дисциплина «</w:t>
      </w:r>
      <w:r w:rsidR="001D0D7F">
        <w:rPr>
          <w:b/>
          <w:bCs/>
          <w:i/>
          <w:sz w:val="28"/>
          <w:szCs w:val="28"/>
        </w:rPr>
        <w:t>Экономика</w:t>
      </w:r>
      <w:r w:rsidRPr="00215086">
        <w:rPr>
          <w:b/>
          <w:bCs/>
          <w:i/>
          <w:sz w:val="28"/>
          <w:szCs w:val="28"/>
        </w:rPr>
        <w:t>»</w:t>
      </w:r>
    </w:p>
    <w:p w:rsidR="001E251A" w:rsidRPr="000D20A5" w:rsidRDefault="001E251A" w:rsidP="00623208">
      <w:pPr>
        <w:autoSpaceDE w:val="0"/>
        <w:autoSpaceDN w:val="0"/>
        <w:adjustRightInd w:val="0"/>
        <w:jc w:val="center"/>
        <w:rPr>
          <w:b/>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Разработка перспективных направлений борьбы с преступностью на основе результатов экономического анализа</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w:t>
      </w:r>
      <w:r>
        <w:rPr>
          <w:sz w:val="28"/>
          <w:szCs w:val="28"/>
        </w:rPr>
        <w:t>теоретических и методических основ</w:t>
      </w:r>
      <w:r w:rsidRPr="00225BC2">
        <w:rPr>
          <w:sz w:val="28"/>
          <w:szCs w:val="28"/>
        </w:rPr>
        <w:t xml:space="preserve"> </w:t>
      </w:r>
      <w:r>
        <w:rPr>
          <w:sz w:val="28"/>
          <w:szCs w:val="28"/>
        </w:rPr>
        <w:t>эк</w:t>
      </w:r>
      <w:r w:rsidRPr="00225BC2">
        <w:rPr>
          <w:rFonts w:eastAsia="Calibri"/>
          <w:sz w:val="28"/>
          <w:szCs w:val="28"/>
        </w:rPr>
        <w:t>ономическ</w:t>
      </w:r>
      <w:r>
        <w:rPr>
          <w:rFonts w:eastAsia="Calibri"/>
          <w:sz w:val="28"/>
          <w:szCs w:val="28"/>
        </w:rPr>
        <w:t>ого</w:t>
      </w:r>
      <w:r w:rsidRPr="00225BC2">
        <w:rPr>
          <w:rFonts w:eastAsia="Calibri"/>
          <w:sz w:val="28"/>
          <w:szCs w:val="28"/>
        </w:rPr>
        <w:t xml:space="preserve"> анализ</w:t>
      </w:r>
      <w:r>
        <w:rPr>
          <w:rFonts w:eastAsia="Calibri"/>
          <w:sz w:val="28"/>
          <w:szCs w:val="28"/>
        </w:rPr>
        <w:t>а</w:t>
      </w:r>
      <w:r w:rsidRPr="00225BC2">
        <w:rPr>
          <w:rFonts w:eastAsia="Calibri"/>
          <w:sz w:val="28"/>
          <w:szCs w:val="28"/>
        </w:rPr>
        <w:t xml:space="preserve"> преступного поведения</w:t>
      </w:r>
      <w:r w:rsidRPr="00225BC2">
        <w:rPr>
          <w:sz w:val="28"/>
          <w:szCs w:val="28"/>
        </w:rPr>
        <w:t xml:space="preserve"> рассчитайте </w:t>
      </w:r>
      <w:r w:rsidRPr="00225BC2">
        <w:rPr>
          <w:rFonts w:eastAsia="Calibri"/>
          <w:bCs/>
          <w:sz w:val="28"/>
          <w:szCs w:val="28"/>
        </w:rPr>
        <w:t>доходность преступления (</w:t>
      </w:r>
      <w:r>
        <w:rPr>
          <w:rFonts w:eastAsia="Calibri"/>
          <w:bCs/>
          <w:sz w:val="28"/>
          <w:szCs w:val="28"/>
        </w:rPr>
        <w:t>вид преступления – на выбор</w:t>
      </w:r>
      <w:r w:rsidRPr="00225BC2">
        <w:rPr>
          <w:rFonts w:eastAsia="Calibri"/>
          <w:bCs/>
          <w:sz w:val="28"/>
          <w:szCs w:val="28"/>
        </w:rPr>
        <w:t xml:space="preserve">) по формуле М. Сесновица и по результатам анализа предложите систему мер </w:t>
      </w:r>
      <w:r w:rsidRPr="00225BC2">
        <w:rPr>
          <w:sz w:val="28"/>
          <w:szCs w:val="28"/>
        </w:rPr>
        <w:t>борьбы с данным видом преступности</w:t>
      </w:r>
      <w:r w:rsidRPr="00225BC2">
        <w:rPr>
          <w:rFonts w:eastAsia="Calibri"/>
          <w:bCs/>
          <w:sz w:val="28"/>
          <w:szCs w:val="28"/>
        </w:rPr>
        <w:t xml:space="preserve">. </w:t>
      </w:r>
    </w:p>
    <w:p w:rsidR="00376D31"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Анализ социально-экономических детерминант экономической преступности.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w:t>
      </w:r>
      <w:r>
        <w:rPr>
          <w:sz w:val="28"/>
          <w:szCs w:val="28"/>
        </w:rPr>
        <w:t xml:space="preserve">применения междисциплинарного подхода </w:t>
      </w:r>
      <w:r w:rsidRPr="00225BC2">
        <w:rPr>
          <w:sz w:val="28"/>
          <w:szCs w:val="28"/>
        </w:rPr>
        <w:t>изуч</w:t>
      </w:r>
      <w:r>
        <w:rPr>
          <w:sz w:val="28"/>
          <w:szCs w:val="28"/>
        </w:rPr>
        <w:t xml:space="preserve">ите сущность и причины </w:t>
      </w:r>
      <w:r>
        <w:rPr>
          <w:rFonts w:eastAsia="Calibri"/>
          <w:sz w:val="28"/>
          <w:szCs w:val="28"/>
        </w:rPr>
        <w:t>экономической</w:t>
      </w:r>
      <w:r>
        <w:rPr>
          <w:sz w:val="28"/>
          <w:szCs w:val="28"/>
        </w:rPr>
        <w:t xml:space="preserve"> преступности;</w:t>
      </w:r>
      <w:r w:rsidRPr="00225BC2">
        <w:rPr>
          <w:rFonts w:eastAsia="Calibri"/>
          <w:bCs/>
          <w:sz w:val="28"/>
          <w:szCs w:val="28"/>
        </w:rPr>
        <w:t xml:space="preserve"> </w:t>
      </w:r>
      <w:r>
        <w:rPr>
          <w:rFonts w:eastAsia="Calibri"/>
          <w:bCs/>
          <w:sz w:val="28"/>
          <w:szCs w:val="28"/>
        </w:rPr>
        <w:t xml:space="preserve">проиллюстрируйте влияние социально-экономических детерминант на масштабы экономической преступности на примере Российской Федерации; </w:t>
      </w:r>
      <w:r w:rsidRPr="00225BC2">
        <w:rPr>
          <w:rFonts w:eastAsia="Calibri"/>
          <w:bCs/>
          <w:sz w:val="28"/>
          <w:szCs w:val="28"/>
        </w:rPr>
        <w:t xml:space="preserve">по результатам анализа предложите систему мер </w:t>
      </w:r>
      <w:r w:rsidRPr="00225BC2">
        <w:rPr>
          <w:sz w:val="28"/>
          <w:szCs w:val="28"/>
        </w:rPr>
        <w:t xml:space="preserve">борьбы с </w:t>
      </w:r>
      <w:r>
        <w:rPr>
          <w:sz w:val="28"/>
          <w:szCs w:val="28"/>
        </w:rPr>
        <w:t>экономической преступностью</w:t>
      </w:r>
      <w:r w:rsidRPr="00225BC2">
        <w:rPr>
          <w:rFonts w:eastAsia="Calibri"/>
          <w:bCs/>
          <w:sz w:val="28"/>
          <w:szCs w:val="28"/>
        </w:rPr>
        <w:t xml:space="preserve">.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Экономический анализ </w:t>
      </w:r>
      <w:r>
        <w:rPr>
          <w:rFonts w:eastAsia="Calibri"/>
          <w:sz w:val="28"/>
          <w:szCs w:val="28"/>
        </w:rPr>
        <w:t>коммерческой</w:t>
      </w:r>
      <w:r w:rsidRPr="00225BC2">
        <w:rPr>
          <w:rFonts w:eastAsia="Calibri"/>
          <w:sz w:val="28"/>
          <w:szCs w:val="28"/>
        </w:rPr>
        <w:t xml:space="preserve"> коррупции в России.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экономической теории коррупции проанализируйте экономические детерминанты </w:t>
      </w:r>
      <w:r>
        <w:rPr>
          <w:sz w:val="28"/>
          <w:szCs w:val="28"/>
        </w:rPr>
        <w:t>коммерческой</w:t>
      </w:r>
      <w:r w:rsidRPr="00225BC2">
        <w:rPr>
          <w:sz w:val="28"/>
          <w:szCs w:val="28"/>
        </w:rPr>
        <w:t xml:space="preserve"> коррупции и разработайте систему экономических мер, направленных на борьбу с </w:t>
      </w:r>
      <w:r>
        <w:rPr>
          <w:sz w:val="28"/>
          <w:szCs w:val="28"/>
        </w:rPr>
        <w:t>ней</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Экономический анализ </w:t>
      </w:r>
      <w:r>
        <w:rPr>
          <w:rFonts w:eastAsia="Calibri"/>
          <w:sz w:val="28"/>
          <w:szCs w:val="28"/>
        </w:rPr>
        <w:t>политической</w:t>
      </w:r>
      <w:r w:rsidRPr="00225BC2">
        <w:rPr>
          <w:rFonts w:eastAsia="Calibri"/>
          <w:sz w:val="28"/>
          <w:szCs w:val="28"/>
        </w:rPr>
        <w:t xml:space="preserve"> коррупции в России.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экономической теории коррупции проанализируйте экономические детерминанты </w:t>
      </w:r>
      <w:r>
        <w:rPr>
          <w:sz w:val="28"/>
          <w:szCs w:val="28"/>
        </w:rPr>
        <w:t xml:space="preserve">политической </w:t>
      </w:r>
      <w:r w:rsidRPr="00225BC2">
        <w:rPr>
          <w:sz w:val="28"/>
          <w:szCs w:val="28"/>
        </w:rPr>
        <w:t xml:space="preserve">коррупции и разработайте систему экономических мер, направленных на борьбу с </w:t>
      </w:r>
      <w:r>
        <w:rPr>
          <w:sz w:val="28"/>
          <w:szCs w:val="28"/>
        </w:rPr>
        <w:t>ней</w:t>
      </w:r>
      <w:r w:rsidRPr="00225BC2">
        <w:rPr>
          <w:rFonts w:eastAsia="Calibri"/>
          <w:bCs/>
          <w:sz w:val="28"/>
          <w:szCs w:val="28"/>
        </w:rPr>
        <w:t xml:space="preserve">.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sz w:val="28"/>
          <w:szCs w:val="28"/>
        </w:rPr>
      </w:pPr>
      <w:r w:rsidRPr="00225BC2">
        <w:rPr>
          <w:rFonts w:eastAsia="Calibri"/>
          <w:b/>
          <w:sz w:val="28"/>
          <w:szCs w:val="28"/>
        </w:rPr>
        <w:t>Тема</w:t>
      </w:r>
      <w:r w:rsidRPr="00225BC2">
        <w:rPr>
          <w:b/>
          <w:sz w:val="28"/>
          <w:szCs w:val="28"/>
        </w:rPr>
        <w:t>:</w:t>
      </w:r>
      <w:r w:rsidRPr="00225BC2">
        <w:rPr>
          <w:sz w:val="28"/>
          <w:szCs w:val="28"/>
        </w:rPr>
        <w:t xml:space="preserve"> </w:t>
      </w:r>
      <w:r>
        <w:rPr>
          <w:sz w:val="28"/>
          <w:szCs w:val="28"/>
        </w:rPr>
        <w:t>К</w:t>
      </w:r>
      <w:r w:rsidRPr="00225BC2">
        <w:rPr>
          <w:rFonts w:eastAsia="Calibri"/>
          <w:sz w:val="28"/>
          <w:szCs w:val="28"/>
        </w:rPr>
        <w:t>оррупци</w:t>
      </w:r>
      <w:r>
        <w:rPr>
          <w:rFonts w:eastAsia="Calibri"/>
          <w:sz w:val="28"/>
          <w:szCs w:val="28"/>
        </w:rPr>
        <w:t>я как фактор социально-экономического развития государства</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экономической теории коррупции проанализируйте влияние коррупции на </w:t>
      </w:r>
      <w:r>
        <w:rPr>
          <w:sz w:val="28"/>
          <w:szCs w:val="28"/>
        </w:rPr>
        <w:t xml:space="preserve">экономический рост и </w:t>
      </w:r>
      <w:r>
        <w:rPr>
          <w:rFonts w:eastAsia="Calibri"/>
          <w:sz w:val="28"/>
          <w:szCs w:val="28"/>
        </w:rPr>
        <w:t xml:space="preserve">социально-экономическое развитие </w:t>
      </w:r>
      <w:r w:rsidRPr="00225BC2">
        <w:rPr>
          <w:sz w:val="28"/>
          <w:szCs w:val="28"/>
        </w:rPr>
        <w:t xml:space="preserve">Российской Федерации и </w:t>
      </w:r>
      <w:r>
        <w:rPr>
          <w:sz w:val="28"/>
          <w:szCs w:val="28"/>
        </w:rPr>
        <w:t>предложите экономические меры</w:t>
      </w:r>
      <w:r w:rsidRPr="00225BC2">
        <w:rPr>
          <w:sz w:val="28"/>
          <w:szCs w:val="28"/>
        </w:rPr>
        <w:t xml:space="preserve"> борьбы с коррупцией</w:t>
      </w:r>
      <w:r w:rsidRPr="00225BC2">
        <w:rPr>
          <w:rFonts w:eastAsia="Calibri"/>
          <w:bCs/>
          <w:sz w:val="28"/>
          <w:szCs w:val="28"/>
        </w:rPr>
        <w:t xml:space="preserve">.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lastRenderedPageBreak/>
        <w:t>Тема:</w:t>
      </w:r>
      <w:r w:rsidRPr="00225BC2">
        <w:rPr>
          <w:rFonts w:eastAsia="Calibri"/>
          <w:sz w:val="28"/>
          <w:szCs w:val="28"/>
        </w:rPr>
        <w:t xml:space="preserve"> </w:t>
      </w:r>
      <w:r>
        <w:rPr>
          <w:rFonts w:eastAsia="Calibri"/>
          <w:sz w:val="28"/>
          <w:szCs w:val="28"/>
        </w:rPr>
        <w:t>Экономико-правовые меры</w:t>
      </w:r>
      <w:r w:rsidRPr="00225BC2">
        <w:rPr>
          <w:rFonts w:eastAsia="Calibri"/>
          <w:sz w:val="28"/>
          <w:szCs w:val="28"/>
        </w:rPr>
        <w:t xml:space="preserve"> решения </w:t>
      </w:r>
      <w:r w:rsidRPr="00225BC2">
        <w:rPr>
          <w:sz w:val="28"/>
          <w:szCs w:val="28"/>
        </w:rPr>
        <w:t>проблемы «безбилетника» в Российской Федерации</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экономической теории общественных благ проанализируйте формы и масштабы проявления проблемы «безбилетника» в Российской Федерации; разработайте систему экономико-правовых мер по борьбе с проблемой «безбилетника»</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bCs/>
          <w:sz w:val="28"/>
          <w:szCs w:val="28"/>
        </w:rPr>
      </w:pPr>
      <w:r w:rsidRPr="00225BC2">
        <w:rPr>
          <w:rFonts w:eastAsia="Calibri"/>
          <w:b/>
          <w:sz w:val="28"/>
          <w:szCs w:val="28"/>
        </w:rPr>
        <w:t>Тема</w:t>
      </w:r>
      <w:r w:rsidRPr="00225BC2">
        <w:rPr>
          <w:b/>
          <w:sz w:val="28"/>
          <w:szCs w:val="28"/>
        </w:rPr>
        <w:t>:</w:t>
      </w:r>
      <w:r w:rsidRPr="00225BC2">
        <w:rPr>
          <w:sz w:val="28"/>
          <w:szCs w:val="28"/>
        </w:rPr>
        <w:t xml:space="preserve"> </w:t>
      </w:r>
      <w:r w:rsidRPr="00225BC2">
        <w:rPr>
          <w:rFonts w:eastAsia="Calibri"/>
          <w:bCs/>
          <w:sz w:val="28"/>
          <w:szCs w:val="28"/>
        </w:rPr>
        <w:t>Теорема Р. Коуза и возможности ее практического применения в России.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теоретических аспектов снижения отрицательных внешних эффектов и практики применения теоремы Р. Коуза в судебной системе развитых стран оцените возможность практического применения теоремы Р. Коуза в России; сформулируйте возможности и ограничения практического применения теоремы Р. Коуза в России.</w:t>
      </w:r>
    </w:p>
    <w:p w:rsidR="00376D31" w:rsidRPr="00225BC2" w:rsidRDefault="00376D31" w:rsidP="00376D31">
      <w:pPr>
        <w:ind w:firstLine="709"/>
        <w:jc w:val="both"/>
        <w:rPr>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Анализ форм и последствий а</w:t>
      </w:r>
      <w:r w:rsidRPr="00225BC2">
        <w:rPr>
          <w:rFonts w:eastAsia="Calibri"/>
          <w:sz w:val="28"/>
          <w:szCs w:val="28"/>
        </w:rPr>
        <w:t>нтиконкурентно</w:t>
      </w:r>
      <w:r>
        <w:rPr>
          <w:rFonts w:eastAsia="Calibri"/>
          <w:sz w:val="28"/>
          <w:szCs w:val="28"/>
        </w:rPr>
        <w:t>го</w:t>
      </w:r>
      <w:r w:rsidRPr="00225BC2">
        <w:rPr>
          <w:rFonts w:eastAsia="Calibri"/>
          <w:sz w:val="28"/>
          <w:szCs w:val="28"/>
        </w:rPr>
        <w:t xml:space="preserve"> поведени</w:t>
      </w:r>
      <w:r>
        <w:rPr>
          <w:rFonts w:eastAsia="Calibri"/>
          <w:sz w:val="28"/>
          <w:szCs w:val="28"/>
        </w:rPr>
        <w:t>я</w:t>
      </w:r>
      <w:r w:rsidRPr="00225BC2">
        <w:rPr>
          <w:rFonts w:eastAsia="Calibri"/>
          <w:sz w:val="28"/>
          <w:szCs w:val="28"/>
        </w:rPr>
        <w:t xml:space="preserve"> бизнеса в России.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w:t>
      </w:r>
      <w:r>
        <w:rPr>
          <w:sz w:val="28"/>
          <w:szCs w:val="28"/>
        </w:rPr>
        <w:t xml:space="preserve">на основе изучения теории конкуренции и законодательства о защите конкуренции </w:t>
      </w:r>
      <w:r w:rsidRPr="00225BC2">
        <w:rPr>
          <w:sz w:val="28"/>
          <w:szCs w:val="28"/>
        </w:rPr>
        <w:t>проанализируйте формы антиконкурентного поведения компаний в Российской Федерации</w:t>
      </w:r>
      <w:r>
        <w:rPr>
          <w:sz w:val="28"/>
          <w:szCs w:val="28"/>
        </w:rPr>
        <w:t>, оцените последствия антиконкурентного поведения</w:t>
      </w:r>
      <w:r w:rsidRPr="00225BC2">
        <w:rPr>
          <w:sz w:val="28"/>
          <w:szCs w:val="28"/>
        </w:rPr>
        <w:t xml:space="preserve"> и разработайте направления совершенствования антимонопольного законодательства для пресечения антиконкурентного поведения.</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Пути снижения барьеров развития малого бизнеса в России.</w:t>
      </w:r>
    </w:p>
    <w:p w:rsidR="00376D31" w:rsidRDefault="00376D31" w:rsidP="00376D31">
      <w:pPr>
        <w:autoSpaceDE w:val="0"/>
        <w:autoSpaceDN w:val="0"/>
        <w:adjustRightInd w:val="0"/>
        <w:ind w:firstLine="709"/>
        <w:jc w:val="both"/>
        <w:rPr>
          <w:sz w:val="28"/>
          <w:szCs w:val="28"/>
        </w:rPr>
      </w:pPr>
      <w:r w:rsidRPr="00225BC2">
        <w:rPr>
          <w:b/>
          <w:sz w:val="28"/>
          <w:szCs w:val="28"/>
        </w:rPr>
        <w:t>Проектное задание:</w:t>
      </w:r>
      <w:r w:rsidRPr="00225BC2">
        <w:rPr>
          <w:sz w:val="28"/>
          <w:szCs w:val="28"/>
        </w:rPr>
        <w:t xml:space="preserve"> на основе изучения тенденций развития малого бизнеса в России и выявления ключевых </w:t>
      </w:r>
      <w:r>
        <w:rPr>
          <w:sz w:val="28"/>
          <w:szCs w:val="28"/>
        </w:rPr>
        <w:t xml:space="preserve">экономических и административных </w:t>
      </w:r>
      <w:r w:rsidRPr="00225BC2">
        <w:rPr>
          <w:sz w:val="28"/>
          <w:szCs w:val="28"/>
        </w:rPr>
        <w:t xml:space="preserve">барьеров его развития обоснуйте пути </w:t>
      </w:r>
      <w:r>
        <w:rPr>
          <w:sz w:val="28"/>
          <w:szCs w:val="28"/>
        </w:rPr>
        <w:t xml:space="preserve">совершенствования государственного воздействия на </w:t>
      </w:r>
      <w:r w:rsidRPr="00225BC2">
        <w:rPr>
          <w:sz w:val="28"/>
          <w:szCs w:val="28"/>
        </w:rPr>
        <w:t>развити</w:t>
      </w:r>
      <w:r>
        <w:rPr>
          <w:sz w:val="28"/>
          <w:szCs w:val="28"/>
        </w:rPr>
        <w:t>е</w:t>
      </w:r>
      <w:r w:rsidRPr="00225BC2">
        <w:rPr>
          <w:sz w:val="28"/>
          <w:szCs w:val="28"/>
        </w:rPr>
        <w:t xml:space="preserve"> конкурентной рыночной среды.</w:t>
      </w:r>
      <w:r>
        <w:rPr>
          <w:sz w:val="28"/>
          <w:szCs w:val="28"/>
        </w:rPr>
        <w:t xml:space="preserve"> </w:t>
      </w:r>
    </w:p>
    <w:p w:rsidR="00376D31" w:rsidRDefault="00376D31" w:rsidP="00376D31">
      <w:pPr>
        <w:autoSpaceDE w:val="0"/>
        <w:autoSpaceDN w:val="0"/>
        <w:adjustRightInd w:val="0"/>
        <w:ind w:firstLine="709"/>
        <w:jc w:val="both"/>
        <w:rPr>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Устойчивость отраслей российской экономики к воздействию антироссийских экономических санкций</w:t>
      </w:r>
    </w:p>
    <w:p w:rsidR="00376D31" w:rsidRDefault="00376D31" w:rsidP="00376D31">
      <w:pPr>
        <w:autoSpaceDE w:val="0"/>
        <w:autoSpaceDN w:val="0"/>
        <w:adjustRightInd w:val="0"/>
        <w:ind w:firstLine="709"/>
        <w:jc w:val="both"/>
        <w:rPr>
          <w:sz w:val="28"/>
          <w:szCs w:val="28"/>
        </w:rPr>
      </w:pPr>
      <w:r w:rsidRPr="00225BC2">
        <w:rPr>
          <w:b/>
          <w:sz w:val="28"/>
          <w:szCs w:val="28"/>
        </w:rPr>
        <w:t>Проектное задание:</w:t>
      </w:r>
      <w:r w:rsidRPr="00225BC2">
        <w:rPr>
          <w:sz w:val="28"/>
          <w:szCs w:val="28"/>
        </w:rPr>
        <w:t xml:space="preserve"> на основе изучения тенденций развития бизнеса в России</w:t>
      </w:r>
      <w:r>
        <w:rPr>
          <w:sz w:val="28"/>
          <w:szCs w:val="28"/>
        </w:rPr>
        <w:t xml:space="preserve"> в контексте влияния экономических санкций выявите и систематизируйте основные риски и угрозы для компаний;</w:t>
      </w:r>
      <w:r w:rsidRPr="00225BC2">
        <w:rPr>
          <w:sz w:val="28"/>
          <w:szCs w:val="28"/>
        </w:rPr>
        <w:t xml:space="preserve"> </w:t>
      </w:r>
      <w:r>
        <w:rPr>
          <w:sz w:val="28"/>
          <w:szCs w:val="28"/>
        </w:rPr>
        <w:t xml:space="preserve">разработайте </w:t>
      </w:r>
      <w:r w:rsidRPr="00225BC2">
        <w:rPr>
          <w:sz w:val="28"/>
          <w:szCs w:val="28"/>
        </w:rPr>
        <w:t xml:space="preserve"> </w:t>
      </w:r>
      <w:r>
        <w:rPr>
          <w:sz w:val="28"/>
          <w:szCs w:val="28"/>
        </w:rPr>
        <w:t xml:space="preserve">возможные </w:t>
      </w:r>
      <w:r w:rsidRPr="00225BC2">
        <w:rPr>
          <w:sz w:val="28"/>
          <w:szCs w:val="28"/>
        </w:rPr>
        <w:t>пути</w:t>
      </w:r>
      <w:r>
        <w:rPr>
          <w:sz w:val="28"/>
          <w:szCs w:val="28"/>
        </w:rPr>
        <w:t xml:space="preserve"> противодействия санкциям на макро- и микроуровнях. </w:t>
      </w:r>
    </w:p>
    <w:p w:rsidR="00376D31" w:rsidRDefault="00376D31" w:rsidP="00376D31">
      <w:pPr>
        <w:autoSpaceDE w:val="0"/>
        <w:autoSpaceDN w:val="0"/>
        <w:adjustRightInd w:val="0"/>
        <w:ind w:firstLine="709"/>
        <w:jc w:val="both"/>
        <w:rPr>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Устойчивость бюджетной системы Российской Федерации к воздействию антироссийских экономических санкций</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w:t>
      </w:r>
      <w:r>
        <w:rPr>
          <w:sz w:val="28"/>
          <w:szCs w:val="28"/>
        </w:rPr>
        <w:t>текущих и прогнозируемых параметров бюджетной системы Российской Федерации в контексте влияния экономических санкций выявите и систематизируйте основные риски и угрозы для бюджетной системы;</w:t>
      </w:r>
      <w:r w:rsidRPr="00225BC2">
        <w:rPr>
          <w:sz w:val="28"/>
          <w:szCs w:val="28"/>
        </w:rPr>
        <w:t xml:space="preserve"> </w:t>
      </w:r>
      <w:r>
        <w:rPr>
          <w:sz w:val="28"/>
          <w:szCs w:val="28"/>
        </w:rPr>
        <w:t xml:space="preserve">разработайте </w:t>
      </w:r>
      <w:r w:rsidRPr="00225BC2">
        <w:rPr>
          <w:sz w:val="28"/>
          <w:szCs w:val="28"/>
        </w:rPr>
        <w:t xml:space="preserve"> </w:t>
      </w:r>
      <w:r>
        <w:rPr>
          <w:sz w:val="28"/>
          <w:szCs w:val="28"/>
        </w:rPr>
        <w:t xml:space="preserve">возможные </w:t>
      </w:r>
      <w:r w:rsidRPr="00225BC2">
        <w:rPr>
          <w:sz w:val="28"/>
          <w:szCs w:val="28"/>
        </w:rPr>
        <w:t>пути</w:t>
      </w:r>
      <w:r>
        <w:rPr>
          <w:sz w:val="28"/>
          <w:szCs w:val="28"/>
        </w:rPr>
        <w:t xml:space="preserve"> совершенствования бюджетной политики в целях противодействия санкциям.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Управление д</w:t>
      </w:r>
      <w:r w:rsidRPr="00225BC2">
        <w:rPr>
          <w:rFonts w:eastAsia="Calibri"/>
          <w:sz w:val="28"/>
          <w:szCs w:val="28"/>
        </w:rPr>
        <w:t>оход</w:t>
      </w:r>
      <w:r>
        <w:rPr>
          <w:rFonts w:eastAsia="Calibri"/>
          <w:sz w:val="28"/>
          <w:szCs w:val="28"/>
        </w:rPr>
        <w:t>ной частью</w:t>
      </w:r>
      <w:r w:rsidRPr="00225BC2">
        <w:rPr>
          <w:rFonts w:eastAsia="Calibri"/>
          <w:sz w:val="28"/>
          <w:szCs w:val="28"/>
        </w:rPr>
        <w:t xml:space="preserve"> федерального бюджета Российской Федерации</w:t>
      </w:r>
      <w:r>
        <w:rPr>
          <w:rFonts w:eastAsia="Calibri"/>
          <w:sz w:val="28"/>
          <w:szCs w:val="28"/>
        </w:rPr>
        <w:t xml:space="preserve"> в условиях экономических и геополитических вызовов</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w:t>
      </w:r>
      <w:r>
        <w:rPr>
          <w:sz w:val="28"/>
          <w:szCs w:val="28"/>
        </w:rPr>
        <w:t xml:space="preserve">теоретических основ функционирования бюджетной системы и анализа </w:t>
      </w:r>
      <w:r w:rsidRPr="00225BC2">
        <w:rPr>
          <w:sz w:val="28"/>
          <w:szCs w:val="28"/>
        </w:rPr>
        <w:t xml:space="preserve">динамики доходов федерального бюджета Российской Федерации за последние 3 года проанализируйте темпы их роста, структуру и разработайте </w:t>
      </w:r>
      <w:r>
        <w:rPr>
          <w:sz w:val="28"/>
          <w:szCs w:val="28"/>
        </w:rPr>
        <w:t xml:space="preserve">перспективные </w:t>
      </w:r>
      <w:r w:rsidRPr="00225BC2">
        <w:rPr>
          <w:sz w:val="28"/>
          <w:szCs w:val="28"/>
        </w:rPr>
        <w:t>направления повышения налоговых и неналоговых доходов федерального бюджета.</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Управление расходной частью</w:t>
      </w:r>
      <w:r w:rsidRPr="00225BC2">
        <w:rPr>
          <w:rFonts w:eastAsia="Calibri"/>
          <w:sz w:val="28"/>
          <w:szCs w:val="28"/>
        </w:rPr>
        <w:t xml:space="preserve"> федерального бюджета Российской Федерации</w:t>
      </w:r>
      <w:r>
        <w:rPr>
          <w:rFonts w:eastAsia="Calibri"/>
          <w:sz w:val="28"/>
          <w:szCs w:val="28"/>
        </w:rPr>
        <w:t xml:space="preserve"> в условиях экономических и геополитических вызовов</w:t>
      </w:r>
      <w:r w:rsidRPr="00225BC2">
        <w:rPr>
          <w:rFonts w:eastAsia="Calibri"/>
          <w:sz w:val="28"/>
          <w:szCs w:val="28"/>
        </w:rPr>
        <w:t>.</w:t>
      </w:r>
    </w:p>
    <w:p w:rsidR="00376D31" w:rsidRPr="00225BC2" w:rsidRDefault="00376D31" w:rsidP="00376D31">
      <w:pPr>
        <w:autoSpaceDE w:val="0"/>
        <w:autoSpaceDN w:val="0"/>
        <w:adjustRightInd w:val="0"/>
        <w:ind w:firstLine="709"/>
        <w:jc w:val="both"/>
        <w:rPr>
          <w:sz w:val="28"/>
          <w:szCs w:val="28"/>
        </w:rPr>
      </w:pPr>
      <w:r w:rsidRPr="00225BC2">
        <w:rPr>
          <w:b/>
          <w:sz w:val="28"/>
          <w:szCs w:val="28"/>
        </w:rPr>
        <w:t>Проектное задание:</w:t>
      </w:r>
      <w:r w:rsidRPr="00225BC2">
        <w:rPr>
          <w:sz w:val="28"/>
          <w:szCs w:val="28"/>
        </w:rPr>
        <w:t xml:space="preserve"> на основе изучения </w:t>
      </w:r>
      <w:r>
        <w:rPr>
          <w:sz w:val="28"/>
          <w:szCs w:val="28"/>
        </w:rPr>
        <w:t xml:space="preserve">теоретических основ функционирования бюджетной системы и анализа </w:t>
      </w:r>
      <w:r w:rsidRPr="00225BC2">
        <w:rPr>
          <w:sz w:val="28"/>
          <w:szCs w:val="28"/>
        </w:rPr>
        <w:t xml:space="preserve">динамики расходов федерального бюджета Российской Федерации за последние 3 года проанализируйте темпы их роста, структуру и разработайте </w:t>
      </w:r>
      <w:r>
        <w:rPr>
          <w:sz w:val="28"/>
          <w:szCs w:val="28"/>
        </w:rPr>
        <w:t xml:space="preserve">перспективные </w:t>
      </w:r>
      <w:r w:rsidRPr="00225BC2">
        <w:rPr>
          <w:sz w:val="28"/>
          <w:szCs w:val="28"/>
        </w:rPr>
        <w:t>направления рационального использования.</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Тенев</w:t>
      </w:r>
      <w:r>
        <w:rPr>
          <w:rFonts w:eastAsia="Calibri"/>
          <w:sz w:val="28"/>
          <w:szCs w:val="28"/>
        </w:rPr>
        <w:t>ой</w:t>
      </w:r>
      <w:r w:rsidRPr="00225BC2">
        <w:rPr>
          <w:rFonts w:eastAsia="Calibri"/>
          <w:sz w:val="28"/>
          <w:szCs w:val="28"/>
        </w:rPr>
        <w:t xml:space="preserve"> </w:t>
      </w:r>
      <w:r>
        <w:rPr>
          <w:rFonts w:eastAsia="Calibri"/>
          <w:sz w:val="28"/>
          <w:szCs w:val="28"/>
        </w:rPr>
        <w:t>рынок труда</w:t>
      </w:r>
      <w:r w:rsidRPr="00225BC2">
        <w:rPr>
          <w:rFonts w:eastAsia="Calibri"/>
          <w:sz w:val="28"/>
          <w:szCs w:val="28"/>
        </w:rPr>
        <w:t xml:space="preserve"> и борьба с ним.</w:t>
      </w:r>
    </w:p>
    <w:p w:rsidR="00376D31" w:rsidRPr="00225BC2" w:rsidRDefault="00376D31" w:rsidP="00376D31">
      <w:pPr>
        <w:autoSpaceDE w:val="0"/>
        <w:autoSpaceDN w:val="0"/>
        <w:adjustRightInd w:val="0"/>
        <w:ind w:firstLine="709"/>
        <w:jc w:val="both"/>
        <w:rPr>
          <w:sz w:val="28"/>
          <w:szCs w:val="28"/>
        </w:rPr>
      </w:pPr>
      <w:r w:rsidRPr="00225BC2">
        <w:rPr>
          <w:b/>
          <w:sz w:val="28"/>
          <w:szCs w:val="28"/>
        </w:rPr>
        <w:t>Проектное задание:</w:t>
      </w:r>
      <w:r w:rsidRPr="00225BC2">
        <w:rPr>
          <w:sz w:val="28"/>
          <w:szCs w:val="28"/>
        </w:rPr>
        <w:t xml:space="preserve"> изучите сущность</w:t>
      </w:r>
      <w:r>
        <w:rPr>
          <w:sz w:val="28"/>
          <w:szCs w:val="28"/>
        </w:rPr>
        <w:t>,</w:t>
      </w:r>
      <w:r w:rsidRPr="00225BC2">
        <w:rPr>
          <w:sz w:val="28"/>
          <w:szCs w:val="28"/>
        </w:rPr>
        <w:t xml:space="preserve"> причины </w:t>
      </w:r>
      <w:r>
        <w:rPr>
          <w:sz w:val="28"/>
          <w:szCs w:val="28"/>
        </w:rPr>
        <w:t xml:space="preserve">и формы </w:t>
      </w:r>
      <w:r w:rsidRPr="00225BC2">
        <w:rPr>
          <w:sz w:val="28"/>
          <w:szCs w:val="28"/>
        </w:rPr>
        <w:t xml:space="preserve">теневых </w:t>
      </w:r>
      <w:r>
        <w:rPr>
          <w:sz w:val="28"/>
          <w:szCs w:val="28"/>
        </w:rPr>
        <w:t>экономических отношений на рынке труда;</w:t>
      </w:r>
      <w:r w:rsidRPr="00225BC2">
        <w:rPr>
          <w:sz w:val="28"/>
          <w:szCs w:val="28"/>
        </w:rPr>
        <w:t xml:space="preserve"> </w:t>
      </w:r>
      <w:r>
        <w:rPr>
          <w:sz w:val="28"/>
          <w:szCs w:val="28"/>
        </w:rPr>
        <w:t>на основе информации из открытых источников проанализируйте</w:t>
      </w:r>
      <w:r w:rsidRPr="00225BC2">
        <w:rPr>
          <w:sz w:val="28"/>
          <w:szCs w:val="28"/>
        </w:rPr>
        <w:t xml:space="preserve"> </w:t>
      </w:r>
      <w:r>
        <w:rPr>
          <w:sz w:val="28"/>
          <w:szCs w:val="28"/>
        </w:rPr>
        <w:t xml:space="preserve">состояние теневого рынка труда в отраслевом и региональном разрезе; </w:t>
      </w:r>
      <w:r w:rsidRPr="00225BC2">
        <w:rPr>
          <w:sz w:val="28"/>
          <w:szCs w:val="28"/>
        </w:rPr>
        <w:t xml:space="preserve">разработайте экономико-правовые направления борьбы с </w:t>
      </w:r>
      <w:r>
        <w:rPr>
          <w:sz w:val="28"/>
          <w:szCs w:val="28"/>
        </w:rPr>
        <w:t>теневым рынком труда</w:t>
      </w:r>
      <w:r w:rsidRPr="00225BC2">
        <w:rPr>
          <w:sz w:val="28"/>
          <w:szCs w:val="28"/>
        </w:rPr>
        <w:t>.</w:t>
      </w:r>
    </w:p>
    <w:p w:rsidR="00376D31" w:rsidRPr="00225BC2" w:rsidRDefault="00376D31" w:rsidP="00376D31">
      <w:pPr>
        <w:autoSpaceDE w:val="0"/>
        <w:autoSpaceDN w:val="0"/>
        <w:adjustRightInd w:val="0"/>
        <w:ind w:firstLine="709"/>
        <w:jc w:val="both"/>
        <w:rPr>
          <w:b/>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Разработка стратегии управления личными финансами</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теории и методики личного финансового планирования обоснуйте необходимость применения стратегического подхода</w:t>
      </w:r>
      <w:r>
        <w:rPr>
          <w:sz w:val="28"/>
          <w:szCs w:val="28"/>
        </w:rPr>
        <w:t xml:space="preserve"> в управлении личными финансами; проанализируйте личную финансовую ситуацию и систему финансовых целей; </w:t>
      </w:r>
      <w:r w:rsidRPr="00225BC2">
        <w:rPr>
          <w:sz w:val="28"/>
          <w:szCs w:val="28"/>
        </w:rPr>
        <w:t>разработайте собственную финансовую стратегию</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Старт-ап</w:t>
      </w:r>
      <w:r w:rsidRPr="00225BC2">
        <w:rPr>
          <w:rFonts w:eastAsia="Calibri"/>
          <w:sz w:val="28"/>
          <w:szCs w:val="28"/>
        </w:rPr>
        <w:t xml:space="preserve"> в юридическом бизнесе.</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теории предпринимательства и особенностей организации юридического бизнеса в России разработайте предпринимательскую стратегию для собственного юридического бизнеса.</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Реструктуризация международных резервов Российской Федерации</w:t>
      </w:r>
      <w:r w:rsidRPr="00225BC2">
        <w:rPr>
          <w:rFonts w:eastAsia="Calibri"/>
          <w:sz w:val="28"/>
          <w:szCs w:val="28"/>
        </w:rPr>
        <w:t>: перспективы и направления.</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теоретических аспектов функционирования денежно-кредитной системы </w:t>
      </w:r>
      <w:r>
        <w:rPr>
          <w:sz w:val="28"/>
          <w:szCs w:val="28"/>
        </w:rPr>
        <w:t xml:space="preserve">обоснуйте необходимость реструктуризации </w:t>
      </w:r>
      <w:r>
        <w:rPr>
          <w:rFonts w:eastAsia="Calibri"/>
          <w:sz w:val="28"/>
          <w:szCs w:val="28"/>
        </w:rPr>
        <w:t>международных резервов Российской Федерации</w:t>
      </w:r>
      <w:r>
        <w:rPr>
          <w:sz w:val="28"/>
          <w:szCs w:val="28"/>
        </w:rPr>
        <w:t>, проанализируйте структуру</w:t>
      </w:r>
      <w:r>
        <w:rPr>
          <w:rFonts w:eastAsia="Calibri"/>
          <w:sz w:val="28"/>
          <w:szCs w:val="28"/>
        </w:rPr>
        <w:t xml:space="preserve"> международных резервов Российской Федерации</w:t>
      </w:r>
      <w:r w:rsidRPr="00225BC2">
        <w:rPr>
          <w:sz w:val="28"/>
          <w:szCs w:val="28"/>
        </w:rPr>
        <w:t xml:space="preserve"> </w:t>
      </w:r>
      <w:r>
        <w:rPr>
          <w:sz w:val="28"/>
          <w:szCs w:val="28"/>
        </w:rPr>
        <w:t xml:space="preserve">и </w:t>
      </w:r>
      <w:r w:rsidRPr="00225BC2">
        <w:rPr>
          <w:sz w:val="28"/>
          <w:szCs w:val="28"/>
        </w:rPr>
        <w:t xml:space="preserve">разработайте перспективные направления снижения </w:t>
      </w:r>
      <w:r>
        <w:rPr>
          <w:sz w:val="28"/>
          <w:szCs w:val="28"/>
        </w:rPr>
        <w:t>их</w:t>
      </w:r>
      <w:r w:rsidRPr="00225BC2">
        <w:rPr>
          <w:sz w:val="28"/>
          <w:szCs w:val="28"/>
        </w:rPr>
        <w:t xml:space="preserve"> зависимости от </w:t>
      </w:r>
      <w:r>
        <w:rPr>
          <w:sz w:val="28"/>
          <w:szCs w:val="28"/>
        </w:rPr>
        <w:t>валют недружественных государств</w:t>
      </w:r>
      <w:r w:rsidRPr="00225BC2">
        <w:rPr>
          <w:sz w:val="28"/>
          <w:szCs w:val="28"/>
        </w:rPr>
        <w:t>.</w:t>
      </w:r>
      <w:r w:rsidRPr="00225BC2">
        <w:rPr>
          <w:rFonts w:eastAsia="Calibri"/>
          <w:bCs/>
          <w:sz w:val="28"/>
          <w:szCs w:val="28"/>
        </w:rPr>
        <w:t xml:space="preserve">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Пути сокращения зависимости курса национальной валюты Российской Федерации от внешних факторов</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теории валютных курсов проанализируйте динамику курса рубля за последние 5 лет, выявите </w:t>
      </w:r>
      <w:r>
        <w:rPr>
          <w:sz w:val="28"/>
          <w:szCs w:val="28"/>
        </w:rPr>
        <w:t xml:space="preserve">ключевые </w:t>
      </w:r>
      <w:r w:rsidRPr="00225BC2">
        <w:rPr>
          <w:sz w:val="28"/>
          <w:szCs w:val="28"/>
        </w:rPr>
        <w:t>факторы, оказывающие влияние на курс рубля и разработайте направления сокращения зависимости курса национальной валюты от внешних факторов.</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color w:val="FF0000"/>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sidRPr="00225BC2">
        <w:rPr>
          <w:rFonts w:eastAsia="Calibri"/>
          <w:sz w:val="28"/>
          <w:szCs w:val="28"/>
        </w:rPr>
        <w:t>Мировая</w:t>
      </w:r>
      <w:r w:rsidRPr="00225BC2">
        <w:rPr>
          <w:rFonts w:eastAsia="Calibri"/>
          <w:bCs/>
          <w:sz w:val="28"/>
          <w:szCs w:val="28"/>
        </w:rPr>
        <w:t xml:space="preserve"> </w:t>
      </w:r>
      <w:r>
        <w:rPr>
          <w:rFonts w:eastAsia="Calibri"/>
          <w:bCs/>
          <w:sz w:val="28"/>
          <w:szCs w:val="28"/>
        </w:rPr>
        <w:t>торговля</w:t>
      </w:r>
      <w:r w:rsidRPr="00225BC2">
        <w:rPr>
          <w:rFonts w:eastAsia="Calibri"/>
          <w:bCs/>
          <w:sz w:val="28"/>
          <w:szCs w:val="28"/>
        </w:rPr>
        <w:t>-202</w:t>
      </w:r>
      <w:r>
        <w:rPr>
          <w:rFonts w:eastAsia="Calibri"/>
          <w:bCs/>
          <w:sz w:val="28"/>
          <w:szCs w:val="28"/>
        </w:rPr>
        <w:t>2</w:t>
      </w:r>
      <w:r w:rsidRPr="00225BC2">
        <w:rPr>
          <w:rFonts w:eastAsia="Calibri"/>
          <w:bCs/>
          <w:sz w:val="28"/>
          <w:szCs w:val="28"/>
        </w:rPr>
        <w:t xml:space="preserve"> на фоне </w:t>
      </w:r>
      <w:r>
        <w:rPr>
          <w:rFonts w:eastAsia="Calibri"/>
          <w:bCs/>
          <w:sz w:val="28"/>
          <w:szCs w:val="28"/>
        </w:rPr>
        <w:t>экономических и геополитических шоков</w:t>
      </w:r>
      <w:r w:rsidRPr="00225BC2">
        <w:rPr>
          <w:rFonts w:eastAsia="Calibri"/>
          <w:bCs/>
          <w:sz w:val="28"/>
          <w:szCs w:val="28"/>
        </w:rPr>
        <w:t xml:space="preserve"> </w:t>
      </w:r>
    </w:p>
    <w:p w:rsidR="00376D31"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проанализируйте изменение объемов </w:t>
      </w:r>
      <w:r>
        <w:rPr>
          <w:rFonts w:eastAsia="Calibri"/>
          <w:bCs/>
          <w:sz w:val="28"/>
          <w:szCs w:val="28"/>
        </w:rPr>
        <w:t xml:space="preserve">и структуры </w:t>
      </w:r>
      <w:r w:rsidRPr="00225BC2">
        <w:rPr>
          <w:rFonts w:eastAsia="Calibri"/>
          <w:bCs/>
          <w:sz w:val="28"/>
          <w:szCs w:val="28"/>
        </w:rPr>
        <w:t>мировой торговли</w:t>
      </w:r>
      <w:r>
        <w:rPr>
          <w:rFonts w:eastAsia="Calibri"/>
          <w:bCs/>
          <w:sz w:val="28"/>
          <w:szCs w:val="28"/>
        </w:rPr>
        <w:t xml:space="preserve"> товарами и услугами в 2022 году;</w:t>
      </w:r>
      <w:r w:rsidRPr="00225BC2">
        <w:rPr>
          <w:rFonts w:eastAsia="Calibri"/>
          <w:bCs/>
          <w:sz w:val="28"/>
          <w:szCs w:val="28"/>
        </w:rPr>
        <w:t xml:space="preserve"> </w:t>
      </w:r>
      <w:r>
        <w:rPr>
          <w:rFonts w:eastAsia="Calibri"/>
          <w:bCs/>
          <w:sz w:val="28"/>
          <w:szCs w:val="28"/>
        </w:rPr>
        <w:t>выявите факторы, вызвавшие структурные изменения</w:t>
      </w:r>
      <w:r w:rsidRPr="00225BC2">
        <w:rPr>
          <w:rFonts w:eastAsia="Calibri"/>
          <w:bCs/>
          <w:sz w:val="28"/>
          <w:szCs w:val="28"/>
        </w:rPr>
        <w:t xml:space="preserve">; </w:t>
      </w:r>
      <w:r>
        <w:rPr>
          <w:rFonts w:eastAsia="Calibri"/>
          <w:bCs/>
          <w:sz w:val="28"/>
          <w:szCs w:val="28"/>
        </w:rPr>
        <w:t xml:space="preserve">оцените изменение места России в глобальном экономическом пространстве; </w:t>
      </w:r>
      <w:r w:rsidRPr="00225BC2">
        <w:rPr>
          <w:rFonts w:eastAsia="Calibri"/>
          <w:bCs/>
          <w:sz w:val="28"/>
          <w:szCs w:val="28"/>
        </w:rPr>
        <w:t xml:space="preserve">смоделируйте дальнейшее развитие </w:t>
      </w:r>
      <w:r>
        <w:rPr>
          <w:rFonts w:eastAsia="Calibri"/>
          <w:bCs/>
          <w:sz w:val="28"/>
          <w:szCs w:val="28"/>
        </w:rPr>
        <w:t>мировой торговли</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Cs/>
          <w:sz w:val="28"/>
          <w:szCs w:val="28"/>
        </w:rPr>
        <w:t xml:space="preserve">  </w:t>
      </w:r>
    </w:p>
    <w:p w:rsidR="00376D31" w:rsidRPr="00225BC2" w:rsidRDefault="00376D31" w:rsidP="00376D31">
      <w:pPr>
        <w:numPr>
          <w:ilvl w:val="0"/>
          <w:numId w:val="17"/>
        </w:numPr>
        <w:tabs>
          <w:tab w:val="left" w:pos="851"/>
          <w:tab w:val="left" w:pos="1134"/>
        </w:tabs>
        <w:ind w:left="0" w:firstLine="709"/>
        <w:contextualSpacing/>
        <w:jc w:val="both"/>
        <w:rPr>
          <w:rFonts w:eastAsia="Calibri"/>
          <w:b/>
          <w:bCs/>
          <w:sz w:val="28"/>
          <w:szCs w:val="28"/>
        </w:rPr>
      </w:pPr>
      <w:r w:rsidRPr="00225BC2">
        <w:rPr>
          <w:rFonts w:eastAsia="Calibri"/>
          <w:b/>
          <w:bCs/>
          <w:sz w:val="28"/>
          <w:szCs w:val="28"/>
        </w:rPr>
        <w:t xml:space="preserve">Тема: </w:t>
      </w:r>
      <w:r>
        <w:rPr>
          <w:rFonts w:eastAsia="Calibri"/>
          <w:bCs/>
          <w:sz w:val="28"/>
          <w:szCs w:val="28"/>
        </w:rPr>
        <w:t>Разработка алгоритма выбора</w:t>
      </w:r>
      <w:r w:rsidRPr="00225BC2">
        <w:rPr>
          <w:rFonts w:eastAsia="Calibri"/>
          <w:bCs/>
          <w:sz w:val="28"/>
          <w:szCs w:val="28"/>
        </w:rPr>
        <w:t xml:space="preserve"> финансовы</w:t>
      </w:r>
      <w:r>
        <w:rPr>
          <w:rFonts w:eastAsia="Calibri"/>
          <w:bCs/>
          <w:sz w:val="28"/>
          <w:szCs w:val="28"/>
        </w:rPr>
        <w:t>х</w:t>
      </w:r>
      <w:r w:rsidRPr="00225BC2">
        <w:rPr>
          <w:rFonts w:eastAsia="Calibri"/>
          <w:bCs/>
          <w:sz w:val="28"/>
          <w:szCs w:val="28"/>
        </w:rPr>
        <w:t xml:space="preserve"> инструмент</w:t>
      </w:r>
      <w:r>
        <w:rPr>
          <w:rFonts w:eastAsia="Calibri"/>
          <w:bCs/>
          <w:sz w:val="28"/>
          <w:szCs w:val="28"/>
        </w:rPr>
        <w:t>ов в личном финансовом планировании</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проанализировать наиболее выгодные вложения финансовых средств; описать достоинства и недостатки  применения конкретных инвестиционных инструментов; составить алгоритм выбора финансового посредника, финансовой услуги, исходя из основных правил сбережения, инвестирования, кредитно-заемного поведения.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sz w:val="28"/>
          <w:szCs w:val="28"/>
        </w:rPr>
        <w:t>Разработка личной инвестиционной стратегии</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личных финансовых целей и сравнительного анализа современных финансовых инструментов сформировать </w:t>
      </w:r>
      <w:r>
        <w:rPr>
          <w:rFonts w:eastAsia="Calibri"/>
          <w:bCs/>
          <w:sz w:val="28"/>
          <w:szCs w:val="28"/>
        </w:rPr>
        <w:t xml:space="preserve">личный </w:t>
      </w:r>
      <w:r w:rsidRPr="00225BC2">
        <w:rPr>
          <w:rFonts w:eastAsia="Calibri"/>
          <w:bCs/>
          <w:sz w:val="28"/>
          <w:szCs w:val="28"/>
        </w:rPr>
        <w:t>инвестиционный портфель</w:t>
      </w:r>
      <w:r>
        <w:rPr>
          <w:rFonts w:eastAsia="Calibri"/>
          <w:bCs/>
          <w:sz w:val="28"/>
          <w:szCs w:val="28"/>
        </w:rPr>
        <w:t xml:space="preserve"> (включающий, как минимум, три инвестиционных продукта), оценить его риски,</w:t>
      </w:r>
      <w:r w:rsidRPr="00225BC2">
        <w:rPr>
          <w:rFonts w:eastAsia="Calibri"/>
          <w:bCs/>
          <w:sz w:val="28"/>
          <w:szCs w:val="28"/>
        </w:rPr>
        <w:t xml:space="preserve"> рассчитать </w:t>
      </w:r>
      <w:r>
        <w:rPr>
          <w:rFonts w:eastAsia="Calibri"/>
          <w:bCs/>
          <w:sz w:val="28"/>
          <w:szCs w:val="28"/>
        </w:rPr>
        <w:t>потенциальную</w:t>
      </w:r>
      <w:r w:rsidRPr="00225BC2">
        <w:rPr>
          <w:rFonts w:eastAsia="Calibri"/>
          <w:bCs/>
          <w:sz w:val="28"/>
          <w:szCs w:val="28"/>
        </w:rPr>
        <w:t xml:space="preserve"> годовую доходность.</w:t>
      </w:r>
    </w:p>
    <w:p w:rsidR="00376D31" w:rsidRPr="00225BC2" w:rsidRDefault="00376D31" w:rsidP="00376D31">
      <w:pPr>
        <w:autoSpaceDE w:val="0"/>
        <w:autoSpaceDN w:val="0"/>
        <w:adjustRightInd w:val="0"/>
        <w:ind w:firstLine="709"/>
        <w:jc w:val="both"/>
        <w:rPr>
          <w:rFonts w:eastAsia="Calibri"/>
          <w:b/>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Разработка личного бюджета</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изучения теоретических основ управления личными финансами проанализировать доходную и расходную части личного бюджета за предыдущий год,  оценить его сбалансированность; выбрать одну или несколько статей расходов, которые можно снизить от 10 до 20 %, разработать мероприятия по их снижению.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Установление личных финансовых целей</w:t>
      </w:r>
      <w:r w:rsidRPr="00225BC2">
        <w:rPr>
          <w:rFonts w:eastAsia="Calibri"/>
          <w:bCs/>
          <w:sz w:val="28"/>
          <w:szCs w:val="28"/>
        </w:rPr>
        <w:t>: теория и практика</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изучения теоретических основ личного финансового планирования разработать </w:t>
      </w:r>
      <w:r>
        <w:rPr>
          <w:rFonts w:eastAsia="Calibri"/>
          <w:bCs/>
          <w:sz w:val="28"/>
          <w:szCs w:val="28"/>
        </w:rPr>
        <w:t>систему кратко-, средне- и долгосрочных личных финансовых целей</w:t>
      </w:r>
      <w:r w:rsidRPr="00225BC2">
        <w:rPr>
          <w:rFonts w:eastAsia="Calibri"/>
          <w:bCs/>
          <w:sz w:val="28"/>
          <w:szCs w:val="28"/>
        </w:rPr>
        <w:t xml:space="preserve">, </w:t>
      </w:r>
      <w:r>
        <w:rPr>
          <w:rFonts w:eastAsia="Calibri"/>
          <w:bCs/>
          <w:sz w:val="28"/>
          <w:szCs w:val="28"/>
        </w:rPr>
        <w:t xml:space="preserve">проверить цели по методике </w:t>
      </w:r>
      <w:r>
        <w:rPr>
          <w:rFonts w:eastAsia="Calibri"/>
          <w:bCs/>
          <w:sz w:val="28"/>
          <w:szCs w:val="28"/>
          <w:lang w:val="en-US"/>
        </w:rPr>
        <w:t>SMART</w:t>
      </w:r>
      <w:r>
        <w:rPr>
          <w:rFonts w:eastAsia="Calibri"/>
          <w:bCs/>
          <w:sz w:val="28"/>
          <w:szCs w:val="28"/>
        </w:rPr>
        <w:t>, разработать примерный план достижения целей</w:t>
      </w:r>
      <w:r w:rsidRPr="00225BC2">
        <w:rPr>
          <w:rFonts w:eastAsia="Calibri"/>
          <w:bCs/>
          <w:sz w:val="28"/>
          <w:szCs w:val="28"/>
        </w:rPr>
        <w:t>.</w:t>
      </w:r>
    </w:p>
    <w:p w:rsidR="00376D31" w:rsidRPr="00225BC2" w:rsidRDefault="00376D31" w:rsidP="00376D31">
      <w:pPr>
        <w:autoSpaceDE w:val="0"/>
        <w:autoSpaceDN w:val="0"/>
        <w:adjustRightInd w:val="0"/>
        <w:ind w:firstLine="709"/>
        <w:jc w:val="both"/>
        <w:rPr>
          <w:rFonts w:eastAsia="Calibri"/>
          <w:b/>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lastRenderedPageBreak/>
        <w:t>Тема:</w:t>
      </w:r>
      <w:r w:rsidRPr="00225BC2">
        <w:rPr>
          <w:rFonts w:eastAsia="Calibri"/>
          <w:bCs/>
          <w:sz w:val="28"/>
          <w:szCs w:val="28"/>
        </w:rPr>
        <w:t xml:space="preserve"> </w:t>
      </w:r>
      <w:r>
        <w:rPr>
          <w:rFonts w:eastAsia="Calibri"/>
          <w:bCs/>
          <w:sz w:val="28"/>
          <w:szCs w:val="28"/>
        </w:rPr>
        <w:t>Профилактика ф</w:t>
      </w:r>
      <w:r w:rsidRPr="00225BC2">
        <w:rPr>
          <w:rFonts w:eastAsia="Calibri"/>
          <w:bCs/>
          <w:sz w:val="28"/>
          <w:szCs w:val="28"/>
        </w:rPr>
        <w:t>инансово</w:t>
      </w:r>
      <w:r>
        <w:rPr>
          <w:rFonts w:eastAsia="Calibri"/>
          <w:bCs/>
          <w:sz w:val="28"/>
          <w:szCs w:val="28"/>
        </w:rPr>
        <w:t>го</w:t>
      </w:r>
      <w:r w:rsidRPr="00225BC2">
        <w:rPr>
          <w:rFonts w:eastAsia="Calibri"/>
          <w:bCs/>
          <w:sz w:val="28"/>
          <w:szCs w:val="28"/>
        </w:rPr>
        <w:t xml:space="preserve"> мошенничеств</w:t>
      </w:r>
      <w:r>
        <w:rPr>
          <w:rFonts w:eastAsia="Calibri"/>
          <w:bCs/>
          <w:sz w:val="28"/>
          <w:szCs w:val="28"/>
        </w:rPr>
        <w:t>а</w:t>
      </w:r>
      <w:r w:rsidRPr="00225BC2">
        <w:rPr>
          <w:rFonts w:eastAsia="Calibri"/>
          <w:bCs/>
          <w:sz w:val="28"/>
          <w:szCs w:val="28"/>
        </w:rPr>
        <w:t xml:space="preserve"> в </w:t>
      </w:r>
      <w:r>
        <w:rPr>
          <w:rFonts w:eastAsia="Calibri"/>
          <w:bCs/>
          <w:sz w:val="28"/>
          <w:szCs w:val="28"/>
        </w:rPr>
        <w:t>финансово-кредитной сфере.</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проанализировать основные нормативно-правовые акты РФ и современный опыт законодательной борьбы с  финансовым мошенничеством в </w:t>
      </w:r>
      <w:r>
        <w:rPr>
          <w:rFonts w:eastAsia="Calibri"/>
          <w:bCs/>
          <w:sz w:val="28"/>
          <w:szCs w:val="28"/>
        </w:rPr>
        <w:t>финансово-кредитной сфере</w:t>
      </w:r>
      <w:r w:rsidRPr="00225BC2">
        <w:rPr>
          <w:rFonts w:eastAsia="Calibri"/>
          <w:bCs/>
          <w:sz w:val="28"/>
          <w:szCs w:val="28"/>
        </w:rPr>
        <w:t xml:space="preserve">; сравнить показатели финансового мошенничества в России и за рубежом; разработать дополнительные меры профилактики финансового мошенничества в </w:t>
      </w:r>
      <w:r>
        <w:rPr>
          <w:rFonts w:eastAsia="Calibri"/>
          <w:bCs/>
          <w:sz w:val="28"/>
          <w:szCs w:val="28"/>
        </w:rPr>
        <w:t>финансово-кредитной сфере</w:t>
      </w:r>
      <w:r w:rsidRPr="00225BC2">
        <w:rPr>
          <w:rFonts w:eastAsia="Calibri"/>
          <w:bCs/>
          <w:sz w:val="28"/>
          <w:szCs w:val="28"/>
        </w:rPr>
        <w:t xml:space="preserve"> и оценить их влияние на финансовую безопасность РФ.</w:t>
      </w:r>
    </w:p>
    <w:p w:rsidR="00376D31" w:rsidRPr="00225BC2" w:rsidRDefault="00376D31" w:rsidP="00376D31">
      <w:pPr>
        <w:autoSpaceDE w:val="0"/>
        <w:autoSpaceDN w:val="0"/>
        <w:adjustRightInd w:val="0"/>
        <w:ind w:firstLine="709"/>
        <w:jc w:val="both"/>
        <w:rPr>
          <w:rFonts w:eastAsia="Calibri"/>
          <w:b/>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Пути </w:t>
      </w:r>
      <w:r>
        <w:rPr>
          <w:rFonts w:eastAsia="Calibri"/>
          <w:bCs/>
          <w:sz w:val="28"/>
          <w:szCs w:val="28"/>
        </w:rPr>
        <w:t>повышения</w:t>
      </w:r>
      <w:r w:rsidRPr="00225BC2">
        <w:rPr>
          <w:rFonts w:eastAsia="Calibri"/>
          <w:bCs/>
          <w:sz w:val="28"/>
          <w:szCs w:val="28"/>
        </w:rPr>
        <w:t xml:space="preserve"> </w:t>
      </w:r>
      <w:r>
        <w:rPr>
          <w:rFonts w:eastAsia="Calibri"/>
          <w:bCs/>
          <w:sz w:val="28"/>
          <w:szCs w:val="28"/>
        </w:rPr>
        <w:t>эффективности функционирования</w:t>
      </w:r>
      <w:r w:rsidRPr="00225BC2">
        <w:rPr>
          <w:rFonts w:eastAsia="Calibri"/>
          <w:bCs/>
          <w:sz w:val="28"/>
          <w:szCs w:val="28"/>
        </w:rPr>
        <w:t xml:space="preserve"> организации.</w:t>
      </w:r>
    </w:p>
    <w:p w:rsidR="00376D31"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Рассмотрите сущность и </w:t>
      </w:r>
      <w:r>
        <w:rPr>
          <w:rFonts w:eastAsia="Calibri"/>
          <w:bCs/>
          <w:sz w:val="28"/>
          <w:szCs w:val="28"/>
        </w:rPr>
        <w:t>методику оценки эффективности функционирования</w:t>
      </w:r>
      <w:r w:rsidRPr="00225BC2">
        <w:rPr>
          <w:rFonts w:eastAsia="Calibri"/>
          <w:bCs/>
          <w:sz w:val="28"/>
          <w:szCs w:val="28"/>
        </w:rPr>
        <w:t xml:space="preserve"> организации; </w:t>
      </w:r>
      <w:r>
        <w:rPr>
          <w:rFonts w:eastAsia="Calibri"/>
          <w:bCs/>
          <w:sz w:val="28"/>
          <w:szCs w:val="28"/>
        </w:rPr>
        <w:t xml:space="preserve">на основе информации из открытых источников </w:t>
      </w:r>
      <w:r w:rsidRPr="00225BC2">
        <w:rPr>
          <w:rFonts w:eastAsia="Calibri"/>
          <w:bCs/>
          <w:sz w:val="28"/>
          <w:szCs w:val="28"/>
        </w:rPr>
        <w:t xml:space="preserve">проведите анализ </w:t>
      </w:r>
      <w:r>
        <w:rPr>
          <w:rFonts w:eastAsia="Calibri"/>
          <w:bCs/>
          <w:sz w:val="28"/>
          <w:szCs w:val="28"/>
        </w:rPr>
        <w:t>эффективности функционирования</w:t>
      </w:r>
      <w:r w:rsidRPr="00225BC2">
        <w:rPr>
          <w:rFonts w:eastAsia="Calibri"/>
          <w:bCs/>
          <w:sz w:val="28"/>
          <w:szCs w:val="28"/>
        </w:rPr>
        <w:t xml:space="preserve"> организации </w:t>
      </w:r>
      <w:r>
        <w:rPr>
          <w:rFonts w:eastAsia="Calibri"/>
          <w:bCs/>
          <w:sz w:val="28"/>
          <w:szCs w:val="28"/>
        </w:rPr>
        <w:t>(</w:t>
      </w:r>
      <w:r w:rsidRPr="00225BC2">
        <w:rPr>
          <w:rFonts w:eastAsia="Calibri"/>
          <w:bCs/>
          <w:sz w:val="28"/>
          <w:szCs w:val="28"/>
        </w:rPr>
        <w:t>на примере конкретной организации</w:t>
      </w:r>
      <w:r>
        <w:rPr>
          <w:rFonts w:eastAsia="Calibri"/>
          <w:bCs/>
          <w:sz w:val="28"/>
          <w:szCs w:val="28"/>
        </w:rPr>
        <w:t>)</w:t>
      </w:r>
      <w:r w:rsidRPr="00225BC2">
        <w:rPr>
          <w:rFonts w:eastAsia="Calibri"/>
          <w:bCs/>
          <w:sz w:val="28"/>
          <w:szCs w:val="28"/>
        </w:rPr>
        <w:t xml:space="preserve"> и сформулируйте возможные пути её </w:t>
      </w:r>
      <w:r>
        <w:rPr>
          <w:rFonts w:eastAsia="Calibri"/>
          <w:bCs/>
          <w:sz w:val="28"/>
          <w:szCs w:val="28"/>
        </w:rPr>
        <w:t>повышения</w:t>
      </w:r>
      <w:r w:rsidRPr="00225BC2">
        <w:rPr>
          <w:rFonts w:eastAsia="Calibri"/>
          <w:bCs/>
          <w:sz w:val="28"/>
          <w:szCs w:val="28"/>
        </w:rPr>
        <w:t>.</w:t>
      </w:r>
    </w:p>
    <w:p w:rsidR="00376D31"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Пути </w:t>
      </w:r>
      <w:r>
        <w:rPr>
          <w:rFonts w:eastAsia="Calibri"/>
          <w:bCs/>
          <w:sz w:val="28"/>
          <w:szCs w:val="28"/>
        </w:rPr>
        <w:t>повышения</w:t>
      </w:r>
      <w:r w:rsidRPr="00225BC2">
        <w:rPr>
          <w:rFonts w:eastAsia="Calibri"/>
          <w:bCs/>
          <w:sz w:val="28"/>
          <w:szCs w:val="28"/>
        </w:rPr>
        <w:t xml:space="preserve"> </w:t>
      </w:r>
      <w:r>
        <w:rPr>
          <w:rFonts w:eastAsia="Calibri"/>
          <w:bCs/>
          <w:sz w:val="28"/>
          <w:szCs w:val="28"/>
        </w:rPr>
        <w:t>конкурентоспособности</w:t>
      </w:r>
      <w:r w:rsidRPr="00225BC2">
        <w:rPr>
          <w:rFonts w:eastAsia="Calibri"/>
          <w:bCs/>
          <w:sz w:val="28"/>
          <w:szCs w:val="28"/>
        </w:rPr>
        <w:t xml:space="preserve"> организации.</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Рассмотрите сущность и </w:t>
      </w:r>
      <w:r>
        <w:rPr>
          <w:rFonts w:eastAsia="Calibri"/>
          <w:bCs/>
          <w:sz w:val="28"/>
          <w:szCs w:val="28"/>
        </w:rPr>
        <w:t>методику оценки конкурентоспособности</w:t>
      </w:r>
      <w:r w:rsidRPr="00225BC2">
        <w:rPr>
          <w:rFonts w:eastAsia="Calibri"/>
          <w:bCs/>
          <w:sz w:val="28"/>
          <w:szCs w:val="28"/>
        </w:rPr>
        <w:t xml:space="preserve"> организации; </w:t>
      </w:r>
      <w:r>
        <w:rPr>
          <w:rFonts w:eastAsia="Calibri"/>
          <w:bCs/>
          <w:sz w:val="28"/>
          <w:szCs w:val="28"/>
        </w:rPr>
        <w:t xml:space="preserve">на основе информации из открытых источников </w:t>
      </w:r>
      <w:r w:rsidRPr="00225BC2">
        <w:rPr>
          <w:rFonts w:eastAsia="Calibri"/>
          <w:bCs/>
          <w:sz w:val="28"/>
          <w:szCs w:val="28"/>
        </w:rPr>
        <w:t xml:space="preserve">проведите анализ </w:t>
      </w:r>
      <w:r>
        <w:rPr>
          <w:rFonts w:eastAsia="Calibri"/>
          <w:bCs/>
          <w:sz w:val="28"/>
          <w:szCs w:val="28"/>
        </w:rPr>
        <w:t>конкурентоспособности</w:t>
      </w:r>
      <w:r w:rsidRPr="00225BC2">
        <w:rPr>
          <w:rFonts w:eastAsia="Calibri"/>
          <w:bCs/>
          <w:sz w:val="28"/>
          <w:szCs w:val="28"/>
        </w:rPr>
        <w:t xml:space="preserve"> организации </w:t>
      </w:r>
      <w:r>
        <w:rPr>
          <w:rFonts w:eastAsia="Calibri"/>
          <w:bCs/>
          <w:sz w:val="28"/>
          <w:szCs w:val="28"/>
        </w:rPr>
        <w:t>(</w:t>
      </w:r>
      <w:r w:rsidRPr="00225BC2">
        <w:rPr>
          <w:rFonts w:eastAsia="Calibri"/>
          <w:bCs/>
          <w:sz w:val="28"/>
          <w:szCs w:val="28"/>
        </w:rPr>
        <w:t>на примере конкретной организации</w:t>
      </w:r>
      <w:r>
        <w:rPr>
          <w:rFonts w:eastAsia="Calibri"/>
          <w:bCs/>
          <w:sz w:val="28"/>
          <w:szCs w:val="28"/>
        </w:rPr>
        <w:t>)</w:t>
      </w:r>
      <w:r w:rsidRPr="00225BC2">
        <w:rPr>
          <w:rFonts w:eastAsia="Calibri"/>
          <w:bCs/>
          <w:sz w:val="28"/>
          <w:szCs w:val="28"/>
        </w:rPr>
        <w:t xml:space="preserve"> и сформулируйте возможные пути её </w:t>
      </w:r>
      <w:r>
        <w:rPr>
          <w:rFonts w:eastAsia="Calibri"/>
          <w:bCs/>
          <w:sz w:val="28"/>
          <w:szCs w:val="28"/>
        </w:rPr>
        <w:t>повышения</w:t>
      </w:r>
      <w:r w:rsidRPr="00225BC2">
        <w:rPr>
          <w:rFonts w:eastAsia="Calibri"/>
          <w:bCs/>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 xml:space="preserve">Направления совершенствования </w:t>
      </w:r>
      <w:r w:rsidRPr="00225BC2">
        <w:rPr>
          <w:rFonts w:eastAsia="Calibri"/>
          <w:bCs/>
          <w:sz w:val="28"/>
          <w:szCs w:val="28"/>
        </w:rPr>
        <w:t>инвестицион</w:t>
      </w:r>
      <w:r>
        <w:rPr>
          <w:rFonts w:eastAsia="Calibri"/>
          <w:bCs/>
          <w:sz w:val="28"/>
          <w:szCs w:val="28"/>
        </w:rPr>
        <w:t>ной</w:t>
      </w:r>
      <w:r w:rsidRPr="00225BC2">
        <w:rPr>
          <w:rFonts w:eastAsia="Calibri"/>
          <w:bCs/>
          <w:sz w:val="28"/>
          <w:szCs w:val="28"/>
        </w:rPr>
        <w:t xml:space="preserve"> политик</w:t>
      </w:r>
      <w:r>
        <w:rPr>
          <w:rFonts w:eastAsia="Calibri"/>
          <w:bCs/>
          <w:sz w:val="28"/>
          <w:szCs w:val="28"/>
        </w:rPr>
        <w:t>и</w:t>
      </w:r>
      <w:r w:rsidRPr="00225BC2">
        <w:rPr>
          <w:rFonts w:eastAsia="Calibri"/>
          <w:bCs/>
          <w:sz w:val="28"/>
          <w:szCs w:val="28"/>
        </w:rPr>
        <w:t xml:space="preserve"> </w:t>
      </w:r>
      <w:r>
        <w:rPr>
          <w:rFonts w:eastAsia="Calibri"/>
          <w:bCs/>
          <w:sz w:val="28"/>
          <w:szCs w:val="28"/>
        </w:rPr>
        <w:t>промышленного предприятия</w:t>
      </w:r>
      <w:r w:rsidRPr="00225BC2">
        <w:rPr>
          <w:rFonts w:eastAsia="Calibri"/>
          <w:bCs/>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Изучите теоретические и методические основы инвестиционной политики </w:t>
      </w:r>
      <w:r>
        <w:rPr>
          <w:rFonts w:eastAsia="Calibri"/>
          <w:bCs/>
          <w:sz w:val="28"/>
          <w:szCs w:val="28"/>
        </w:rPr>
        <w:t>промышленного предприятия</w:t>
      </w:r>
      <w:r w:rsidRPr="00225BC2">
        <w:rPr>
          <w:rFonts w:eastAsia="Calibri"/>
          <w:bCs/>
          <w:sz w:val="28"/>
          <w:szCs w:val="28"/>
        </w:rPr>
        <w:t>, на основе эмпирических материалов из открытых источников исследуйте типичные проблемы практической реализации инвестиционной политики и разработайте предложения по их решению.</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Инновации как фактор повышения конкурентоспособности коммерческой организации (по отраслям)</w:t>
      </w:r>
      <w:r w:rsidRPr="00225BC2">
        <w:rPr>
          <w:rFonts w:eastAsia="Calibri"/>
          <w:bCs/>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Изучите теоретические и методические основы </w:t>
      </w:r>
      <w:r>
        <w:rPr>
          <w:rFonts w:eastAsia="Calibri"/>
          <w:bCs/>
          <w:sz w:val="28"/>
          <w:szCs w:val="28"/>
        </w:rPr>
        <w:t>внедрения инноваций</w:t>
      </w:r>
      <w:r w:rsidRPr="00225BC2">
        <w:rPr>
          <w:rFonts w:eastAsia="Calibri"/>
          <w:bCs/>
          <w:sz w:val="28"/>
          <w:szCs w:val="28"/>
        </w:rPr>
        <w:t xml:space="preserve"> в коммерческой организации, </w:t>
      </w:r>
      <w:r>
        <w:rPr>
          <w:rFonts w:eastAsia="Calibri"/>
          <w:bCs/>
          <w:sz w:val="28"/>
          <w:szCs w:val="28"/>
        </w:rPr>
        <w:t xml:space="preserve">оцените их влияние на конкурентоспособность организаций отрасли, </w:t>
      </w:r>
      <w:r w:rsidRPr="00225BC2">
        <w:rPr>
          <w:rFonts w:eastAsia="Calibri"/>
          <w:bCs/>
          <w:sz w:val="28"/>
          <w:szCs w:val="28"/>
        </w:rPr>
        <w:t xml:space="preserve">на основе эмпирических материалов из открытых источников исследуйте типичные проблемы практической реализации инновационной политики </w:t>
      </w:r>
      <w:r>
        <w:rPr>
          <w:rFonts w:eastAsia="Calibri"/>
          <w:bCs/>
          <w:sz w:val="28"/>
          <w:szCs w:val="28"/>
        </w:rPr>
        <w:t xml:space="preserve">в отрасли </w:t>
      </w:r>
      <w:r w:rsidRPr="00225BC2">
        <w:rPr>
          <w:rFonts w:eastAsia="Calibri"/>
          <w:bCs/>
          <w:sz w:val="28"/>
          <w:szCs w:val="28"/>
        </w:rPr>
        <w:t>и разработайте предложения по их решению.</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Угрозы </w:t>
      </w:r>
      <w:r w:rsidRPr="00225BC2">
        <w:rPr>
          <w:sz w:val="28"/>
          <w:szCs w:val="28"/>
        </w:rPr>
        <w:t>безопасности</w:t>
      </w:r>
      <w:r w:rsidRPr="00225BC2">
        <w:rPr>
          <w:rFonts w:eastAsia="Calibri"/>
          <w:sz w:val="28"/>
          <w:szCs w:val="28"/>
        </w:rPr>
        <w:t xml:space="preserve"> финансовой системы России в условиях </w:t>
      </w:r>
      <w:r>
        <w:rPr>
          <w:rFonts w:eastAsia="Calibri"/>
          <w:bCs/>
          <w:sz w:val="28"/>
          <w:szCs w:val="28"/>
        </w:rPr>
        <w:t>санкций</w:t>
      </w:r>
    </w:p>
    <w:p w:rsidR="00376D31" w:rsidRPr="00225BC2" w:rsidRDefault="00376D31" w:rsidP="00376D31">
      <w:pPr>
        <w:ind w:firstLine="709"/>
        <w:jc w:val="both"/>
        <w:rPr>
          <w:b/>
          <w:sz w:val="32"/>
          <w:szCs w:val="32"/>
        </w:rPr>
      </w:pPr>
      <w:r w:rsidRPr="00225BC2">
        <w:rPr>
          <w:b/>
          <w:sz w:val="28"/>
          <w:szCs w:val="28"/>
        </w:rPr>
        <w:t>Проектное задание:</w:t>
      </w:r>
      <w:r w:rsidRPr="00225BC2">
        <w:t xml:space="preserve"> </w:t>
      </w:r>
      <w:r w:rsidRPr="00F07742">
        <w:rPr>
          <w:sz w:val="28"/>
          <w:szCs w:val="28"/>
        </w:rPr>
        <w:t xml:space="preserve">Проанализируйте </w:t>
      </w:r>
      <w:r>
        <w:rPr>
          <w:sz w:val="28"/>
          <w:szCs w:val="28"/>
        </w:rPr>
        <w:t>основные индикаторы финансовой безопасности Российской Федерации за 5 лет</w:t>
      </w:r>
      <w:r w:rsidRPr="00F07742">
        <w:rPr>
          <w:sz w:val="28"/>
          <w:szCs w:val="28"/>
        </w:rPr>
        <w:t xml:space="preserve">; выявите угрозы </w:t>
      </w:r>
      <w:r>
        <w:rPr>
          <w:sz w:val="28"/>
          <w:szCs w:val="28"/>
        </w:rPr>
        <w:t xml:space="preserve">финансовой </w:t>
      </w:r>
      <w:r w:rsidRPr="00F07742">
        <w:rPr>
          <w:sz w:val="28"/>
          <w:szCs w:val="28"/>
        </w:rPr>
        <w:t>безопасности России</w:t>
      </w:r>
      <w:r>
        <w:rPr>
          <w:sz w:val="28"/>
          <w:szCs w:val="28"/>
        </w:rPr>
        <w:t xml:space="preserve"> в связи с введением антироссийских санкций; на этой основе разработайте направления укрепления финансовой безопасности России</w:t>
      </w:r>
      <w:r w:rsidRPr="00225BC2">
        <w:rPr>
          <w:sz w:val="28"/>
          <w:szCs w:val="28"/>
        </w:rPr>
        <w:t>.</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
          <w:sz w:val="32"/>
          <w:szCs w:val="32"/>
        </w:rPr>
      </w:pPr>
      <w:r w:rsidRPr="00225BC2">
        <w:rPr>
          <w:rFonts w:eastAsia="Calibri"/>
          <w:b/>
          <w:sz w:val="28"/>
          <w:szCs w:val="28"/>
        </w:rPr>
        <w:lastRenderedPageBreak/>
        <w:t>Тема:</w:t>
      </w:r>
      <w:r w:rsidRPr="00225BC2">
        <w:rPr>
          <w:rFonts w:eastAsia="Calibri"/>
          <w:sz w:val="28"/>
        </w:rPr>
        <w:t xml:space="preserve"> </w:t>
      </w:r>
      <w:r w:rsidRPr="00225BC2">
        <w:rPr>
          <w:rFonts w:eastAsia="Calibri"/>
          <w:sz w:val="28"/>
          <w:szCs w:val="28"/>
        </w:rPr>
        <w:t>Оценка угроз экономической безопасности в социальной сфере РФ</w:t>
      </w:r>
    </w:p>
    <w:p w:rsidR="00376D31" w:rsidRDefault="00376D31" w:rsidP="00376D31">
      <w:pPr>
        <w:ind w:firstLine="709"/>
        <w:jc w:val="both"/>
        <w:rPr>
          <w:sz w:val="28"/>
          <w:szCs w:val="28"/>
        </w:rPr>
      </w:pPr>
      <w:r w:rsidRPr="00225BC2">
        <w:rPr>
          <w:b/>
          <w:sz w:val="28"/>
          <w:szCs w:val="28"/>
        </w:rPr>
        <w:t>Проектное задание:</w:t>
      </w:r>
      <w:r w:rsidRPr="00225BC2">
        <w:rPr>
          <w:sz w:val="32"/>
          <w:szCs w:val="32"/>
        </w:rPr>
        <w:t xml:space="preserve"> </w:t>
      </w:r>
      <w:r w:rsidRPr="00225BC2">
        <w:rPr>
          <w:sz w:val="28"/>
          <w:szCs w:val="28"/>
        </w:rPr>
        <w:t>Проведите сравнительный анализ степени дифференциации доходов в РФ и мире с помощью коэффициентов фондов;  рассчитайте индекс жизни пенсионеров в РФ и проведите сравнительный анализ с данным показателем в мире; охарактеризуйте виды социальной политики в РФ и разработайте меры по достижению социальной стабильности в обществе.</w:t>
      </w:r>
    </w:p>
    <w:p w:rsidR="00376D31" w:rsidRPr="00225BC2" w:rsidRDefault="00376D31" w:rsidP="00376D31">
      <w:pPr>
        <w:ind w:firstLine="709"/>
        <w:jc w:val="both"/>
        <w:rPr>
          <w:b/>
          <w:sz w:val="32"/>
          <w:szCs w:val="32"/>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
          <w:sz w:val="32"/>
          <w:szCs w:val="32"/>
        </w:rPr>
      </w:pPr>
      <w:r w:rsidRPr="00225BC2">
        <w:rPr>
          <w:rFonts w:eastAsia="Calibri"/>
          <w:b/>
          <w:sz w:val="28"/>
          <w:szCs w:val="28"/>
        </w:rPr>
        <w:t>Тема:</w:t>
      </w:r>
      <w:r w:rsidRPr="00225BC2">
        <w:rPr>
          <w:rFonts w:eastAsia="Calibri"/>
          <w:sz w:val="28"/>
          <w:szCs w:val="28"/>
        </w:rPr>
        <w:t xml:space="preserve"> </w:t>
      </w:r>
      <w:r w:rsidRPr="00D57F57">
        <w:rPr>
          <w:sz w:val="28"/>
          <w:szCs w:val="28"/>
        </w:rPr>
        <w:t>Государственная политика по обеспечению экономической</w:t>
      </w:r>
      <w:r w:rsidRPr="003312EC">
        <w:rPr>
          <w:sz w:val="28"/>
          <w:szCs w:val="28"/>
        </w:rPr>
        <w:t xml:space="preserve"> безопасности Российской Федерации</w:t>
      </w:r>
      <w:r>
        <w:rPr>
          <w:sz w:val="28"/>
          <w:szCs w:val="28"/>
        </w:rPr>
        <w:t>.</w:t>
      </w:r>
    </w:p>
    <w:p w:rsidR="00376D31" w:rsidRPr="00225BC2" w:rsidRDefault="00376D31" w:rsidP="00376D31">
      <w:pPr>
        <w:ind w:firstLine="709"/>
        <w:jc w:val="both"/>
        <w:rPr>
          <w:b/>
          <w:sz w:val="32"/>
          <w:szCs w:val="32"/>
        </w:rPr>
      </w:pPr>
      <w:r w:rsidRPr="00225BC2">
        <w:rPr>
          <w:b/>
          <w:sz w:val="28"/>
          <w:szCs w:val="28"/>
        </w:rPr>
        <w:t>Проектное задание:</w:t>
      </w:r>
      <w:r w:rsidRPr="00225BC2">
        <w:rPr>
          <w:sz w:val="32"/>
          <w:szCs w:val="32"/>
        </w:rPr>
        <w:t xml:space="preserve"> </w:t>
      </w:r>
      <w:r w:rsidRPr="00D57F57">
        <w:rPr>
          <w:sz w:val="28"/>
          <w:szCs w:val="28"/>
        </w:rPr>
        <w:t xml:space="preserve">Раскройте роль государства как субъекта обеспечения экономической безопасности; проанализируйте основные макроэкономические показатели, характеризующие экономическую безопасность РФ; охарактеризуйте направления государственной политики по нейтрализации современных рисков и угроз в сфере экономической безопасности. Предложите </w:t>
      </w:r>
      <w:r>
        <w:rPr>
          <w:sz w:val="28"/>
          <w:szCs w:val="28"/>
        </w:rPr>
        <w:t>направления совершенствования</w:t>
      </w:r>
      <w:r w:rsidRPr="00D57F57">
        <w:rPr>
          <w:sz w:val="28"/>
          <w:szCs w:val="28"/>
        </w:rPr>
        <w:t xml:space="preserve"> государственной политики</w:t>
      </w:r>
      <w:r>
        <w:rPr>
          <w:sz w:val="28"/>
          <w:szCs w:val="28"/>
        </w:rPr>
        <w:t xml:space="preserve"> по</w:t>
      </w:r>
      <w:r w:rsidRPr="003312EC">
        <w:rPr>
          <w:sz w:val="28"/>
          <w:szCs w:val="28"/>
        </w:rPr>
        <w:t xml:space="preserve"> обеспечению экономической безопасности Российской Федерации</w:t>
      </w:r>
      <w:r w:rsidRPr="00225BC2">
        <w:rPr>
          <w:sz w:val="28"/>
          <w:szCs w:val="28"/>
        </w:rPr>
        <w:t>.</w:t>
      </w:r>
    </w:p>
    <w:p w:rsidR="00376D31" w:rsidRPr="00225BC2" w:rsidRDefault="00376D31" w:rsidP="00376D31">
      <w:pPr>
        <w:ind w:firstLine="709"/>
        <w:jc w:val="both"/>
        <w:rPr>
          <w:b/>
          <w:color w:val="7030A0"/>
          <w:sz w:val="32"/>
          <w:szCs w:val="32"/>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
          <w:sz w:val="28"/>
          <w:szCs w:val="28"/>
        </w:rPr>
      </w:pPr>
      <w:r w:rsidRPr="00225BC2">
        <w:rPr>
          <w:rFonts w:eastAsia="Calibri"/>
          <w:b/>
          <w:sz w:val="28"/>
          <w:szCs w:val="28"/>
        </w:rPr>
        <w:t xml:space="preserve">Тема: </w:t>
      </w:r>
      <w:r>
        <w:rPr>
          <w:rFonts w:eastAsia="Calibri"/>
          <w:sz w:val="28"/>
          <w:szCs w:val="28"/>
        </w:rPr>
        <w:t>Развитие</w:t>
      </w:r>
      <w:r w:rsidRPr="00225BC2">
        <w:rPr>
          <w:rFonts w:eastAsia="Calibri"/>
          <w:sz w:val="28"/>
          <w:szCs w:val="28"/>
        </w:rPr>
        <w:t xml:space="preserve"> ипотечного кредитования в современной России</w:t>
      </w:r>
      <w:r w:rsidRPr="00225BC2">
        <w:rPr>
          <w:rFonts w:eastAsia="Calibri"/>
          <w:b/>
          <w:sz w:val="28"/>
          <w:szCs w:val="28"/>
        </w:rPr>
        <w:t xml:space="preserve"> </w:t>
      </w:r>
    </w:p>
    <w:p w:rsidR="00376D31" w:rsidRPr="00225BC2" w:rsidRDefault="00376D31" w:rsidP="00376D31">
      <w:pPr>
        <w:ind w:firstLine="709"/>
        <w:jc w:val="both"/>
        <w:rPr>
          <w:sz w:val="28"/>
          <w:szCs w:val="28"/>
        </w:rPr>
      </w:pPr>
      <w:r w:rsidRPr="00225BC2">
        <w:rPr>
          <w:b/>
          <w:sz w:val="28"/>
          <w:szCs w:val="28"/>
        </w:rPr>
        <w:t xml:space="preserve">Проектное задание:  </w:t>
      </w:r>
      <w:r w:rsidRPr="00F07742">
        <w:rPr>
          <w:sz w:val="28"/>
          <w:szCs w:val="28"/>
        </w:rPr>
        <w:t>Проанализируйте динамику объемов ипотечного кредитования,  темпов прироста  выдачи ипотечных кредитов в РФ с 2000 по 202</w:t>
      </w:r>
      <w:r>
        <w:rPr>
          <w:sz w:val="28"/>
          <w:szCs w:val="28"/>
        </w:rPr>
        <w:t xml:space="preserve">2 </w:t>
      </w:r>
      <w:r w:rsidRPr="00F07742">
        <w:rPr>
          <w:sz w:val="28"/>
          <w:szCs w:val="28"/>
        </w:rPr>
        <w:t>гг.; проведите сравнительный анализ темпов прироста выдачи ипотечных кредитов в России и мире с 2000 по 202</w:t>
      </w:r>
      <w:r>
        <w:rPr>
          <w:sz w:val="28"/>
          <w:szCs w:val="28"/>
        </w:rPr>
        <w:t>2</w:t>
      </w:r>
      <w:r w:rsidRPr="00F07742">
        <w:rPr>
          <w:sz w:val="28"/>
          <w:szCs w:val="28"/>
        </w:rPr>
        <w:t xml:space="preserve"> гг.; проанализируйте зависимость между объемами выдачи ипотечных кредитов и ростом цен на жилье с 2000 по 202</w:t>
      </w:r>
      <w:r>
        <w:rPr>
          <w:sz w:val="28"/>
          <w:szCs w:val="28"/>
        </w:rPr>
        <w:t>2</w:t>
      </w:r>
      <w:r w:rsidRPr="00F07742">
        <w:rPr>
          <w:sz w:val="28"/>
          <w:szCs w:val="28"/>
        </w:rPr>
        <w:t xml:space="preserve"> гг.; </w:t>
      </w:r>
      <w:r>
        <w:rPr>
          <w:sz w:val="28"/>
          <w:szCs w:val="28"/>
        </w:rPr>
        <w:t>разработайте направления развития ипотечного кредитования</w:t>
      </w:r>
      <w:r w:rsidRPr="00225BC2">
        <w:rPr>
          <w:sz w:val="28"/>
          <w:szCs w:val="28"/>
        </w:rPr>
        <w:t xml:space="preserve">.    </w:t>
      </w:r>
    </w:p>
    <w:p w:rsidR="00376D31" w:rsidRPr="00225BC2" w:rsidRDefault="00376D31" w:rsidP="00376D31">
      <w:pPr>
        <w:ind w:firstLine="709"/>
        <w:jc w:val="both"/>
        <w:rPr>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sz w:val="28"/>
          <w:szCs w:val="28"/>
        </w:rPr>
      </w:pPr>
      <w:r w:rsidRPr="00225BC2">
        <w:rPr>
          <w:rFonts w:eastAsia="Calibri"/>
          <w:b/>
          <w:sz w:val="28"/>
          <w:szCs w:val="28"/>
        </w:rPr>
        <w:t xml:space="preserve">Тема: </w:t>
      </w:r>
      <w:r w:rsidRPr="00225BC2">
        <w:rPr>
          <w:rFonts w:eastAsia="Calibri"/>
          <w:sz w:val="28"/>
          <w:szCs w:val="28"/>
        </w:rPr>
        <w:t xml:space="preserve">Риски и выгоды </w:t>
      </w:r>
      <w:r w:rsidRPr="00D872F1">
        <w:rPr>
          <w:rFonts w:eastAsia="Calibri"/>
          <w:sz w:val="28"/>
          <w:szCs w:val="28"/>
        </w:rPr>
        <w:t>внедрени</w:t>
      </w:r>
      <w:r>
        <w:rPr>
          <w:rFonts w:eastAsia="Calibri"/>
          <w:sz w:val="28"/>
          <w:szCs w:val="28"/>
        </w:rPr>
        <w:t>я</w:t>
      </w:r>
      <w:r w:rsidRPr="00D872F1">
        <w:rPr>
          <w:rFonts w:eastAsia="Calibri"/>
          <w:sz w:val="28"/>
          <w:szCs w:val="28"/>
        </w:rPr>
        <w:t xml:space="preserve"> цифровой валюты </w:t>
      </w:r>
      <w:r>
        <w:rPr>
          <w:rFonts w:eastAsia="Calibri"/>
          <w:sz w:val="28"/>
          <w:szCs w:val="28"/>
        </w:rPr>
        <w:t>Банка России</w:t>
      </w:r>
      <w:r w:rsidRPr="00D872F1">
        <w:rPr>
          <w:rFonts w:eastAsia="Calibri"/>
          <w:sz w:val="28"/>
          <w:szCs w:val="28"/>
        </w:rPr>
        <w:t xml:space="preserve"> (цифрово</w:t>
      </w:r>
      <w:r>
        <w:rPr>
          <w:rFonts w:eastAsia="Calibri"/>
          <w:sz w:val="28"/>
          <w:szCs w:val="28"/>
        </w:rPr>
        <w:t>го</w:t>
      </w:r>
      <w:r w:rsidRPr="00D872F1">
        <w:rPr>
          <w:rFonts w:eastAsia="Calibri"/>
          <w:sz w:val="28"/>
          <w:szCs w:val="28"/>
        </w:rPr>
        <w:t xml:space="preserve"> рубл</w:t>
      </w:r>
      <w:r>
        <w:rPr>
          <w:rFonts w:eastAsia="Calibri"/>
          <w:sz w:val="28"/>
          <w:szCs w:val="28"/>
        </w:rPr>
        <w:t>я</w:t>
      </w:r>
      <w:r w:rsidRPr="00D872F1">
        <w:rPr>
          <w:rFonts w:eastAsia="Calibri"/>
          <w:sz w:val="28"/>
          <w:szCs w:val="28"/>
        </w:rPr>
        <w:t>)</w:t>
      </w:r>
    </w:p>
    <w:p w:rsidR="00376D31" w:rsidRPr="00225BC2" w:rsidRDefault="00376D31" w:rsidP="00376D31">
      <w:pPr>
        <w:ind w:firstLine="709"/>
        <w:jc w:val="both"/>
        <w:rPr>
          <w:sz w:val="28"/>
          <w:szCs w:val="28"/>
        </w:rPr>
      </w:pPr>
      <w:r w:rsidRPr="00225BC2">
        <w:rPr>
          <w:b/>
          <w:sz w:val="28"/>
          <w:szCs w:val="28"/>
        </w:rPr>
        <w:t xml:space="preserve">Проектное задание:  </w:t>
      </w:r>
      <w:r w:rsidRPr="00225BC2">
        <w:rPr>
          <w:sz w:val="28"/>
          <w:szCs w:val="28"/>
        </w:rPr>
        <w:t>Охарактеризуйте цифровые валюты, эмитируемые национальными центральными банками;</w:t>
      </w:r>
      <w:r w:rsidRPr="00225BC2">
        <w:rPr>
          <w:b/>
          <w:sz w:val="28"/>
          <w:szCs w:val="28"/>
        </w:rPr>
        <w:t xml:space="preserve"> </w:t>
      </w:r>
      <w:r w:rsidRPr="00225BC2">
        <w:rPr>
          <w:sz w:val="28"/>
          <w:szCs w:val="28"/>
        </w:rPr>
        <w:t>дайте оценку</w:t>
      </w:r>
      <w:r w:rsidRPr="00225BC2">
        <w:rPr>
          <w:b/>
          <w:sz w:val="28"/>
          <w:szCs w:val="28"/>
        </w:rPr>
        <w:t xml:space="preserve"> </w:t>
      </w:r>
      <w:r w:rsidRPr="00225BC2">
        <w:rPr>
          <w:sz w:val="28"/>
          <w:szCs w:val="28"/>
        </w:rPr>
        <w:t xml:space="preserve">применения цифровых валют с точки зрения эффективности монетарной политики; смоделируйте последствия применения </w:t>
      </w:r>
      <w:r>
        <w:rPr>
          <w:sz w:val="28"/>
          <w:szCs w:val="28"/>
        </w:rPr>
        <w:t xml:space="preserve">цифрового рубля </w:t>
      </w:r>
      <w:r w:rsidRPr="00225BC2">
        <w:rPr>
          <w:sz w:val="28"/>
          <w:szCs w:val="28"/>
        </w:rPr>
        <w:t>для банковской системы и денежно-кредитной политики</w:t>
      </w:r>
      <w:r>
        <w:rPr>
          <w:sz w:val="28"/>
          <w:szCs w:val="28"/>
        </w:rPr>
        <w:t xml:space="preserve"> Российской Федерации</w:t>
      </w:r>
      <w:r w:rsidRPr="00225BC2">
        <w:rPr>
          <w:sz w:val="28"/>
          <w:szCs w:val="28"/>
        </w:rPr>
        <w:t xml:space="preserve">. </w:t>
      </w:r>
    </w:p>
    <w:p w:rsidR="00376D31" w:rsidRPr="00225BC2" w:rsidRDefault="00376D31" w:rsidP="00376D31">
      <w:pPr>
        <w:ind w:firstLine="709"/>
        <w:jc w:val="both"/>
        <w:rPr>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Анализ</w:t>
      </w:r>
      <w:r w:rsidRPr="00225BC2">
        <w:rPr>
          <w:rFonts w:eastAsia="Calibri"/>
          <w:sz w:val="28"/>
          <w:szCs w:val="28"/>
        </w:rPr>
        <w:t xml:space="preserve"> масштабов теневой экономики. </w:t>
      </w:r>
    </w:p>
    <w:p w:rsidR="00376D31" w:rsidRPr="00225BC2" w:rsidRDefault="00376D31" w:rsidP="00376D31">
      <w:pPr>
        <w:tabs>
          <w:tab w:val="left" w:pos="993"/>
        </w:tabs>
        <w:ind w:firstLine="709"/>
        <w:jc w:val="both"/>
        <w:rPr>
          <w:bCs/>
          <w:sz w:val="28"/>
          <w:szCs w:val="28"/>
        </w:rPr>
      </w:pPr>
      <w:r w:rsidRPr="00225BC2">
        <w:rPr>
          <w:b/>
          <w:sz w:val="28"/>
          <w:szCs w:val="28"/>
        </w:rPr>
        <w:t>Проектное задание:</w:t>
      </w:r>
      <w:r w:rsidRPr="00225BC2">
        <w:rPr>
          <w:sz w:val="28"/>
          <w:szCs w:val="28"/>
        </w:rPr>
        <w:t xml:space="preserve"> На основе обобщения отечественных и зарубежных методов </w:t>
      </w:r>
      <w:r>
        <w:rPr>
          <w:sz w:val="28"/>
          <w:szCs w:val="28"/>
        </w:rPr>
        <w:t>оценки</w:t>
      </w:r>
      <w:r w:rsidRPr="00225BC2">
        <w:rPr>
          <w:sz w:val="28"/>
          <w:szCs w:val="28"/>
        </w:rPr>
        <w:t xml:space="preserve"> масштабов теневой </w:t>
      </w:r>
      <w:r>
        <w:rPr>
          <w:sz w:val="28"/>
          <w:szCs w:val="28"/>
        </w:rPr>
        <w:t xml:space="preserve">экономики </w:t>
      </w:r>
      <w:r w:rsidRPr="00225BC2">
        <w:rPr>
          <w:sz w:val="28"/>
          <w:szCs w:val="28"/>
        </w:rPr>
        <w:t>постройте единую модель теневой экономики в России с выделением в ней реального теневого сектора, финансового теневого сектора с разбивкой на теневые подсекторы; выработайте методические рекомендации по оценке параметров теневой экономики.</w:t>
      </w:r>
    </w:p>
    <w:p w:rsidR="00376D31" w:rsidRPr="00225BC2" w:rsidRDefault="00376D31" w:rsidP="00376D31">
      <w:pPr>
        <w:tabs>
          <w:tab w:val="left" w:pos="993"/>
        </w:tabs>
        <w:ind w:firstLine="709"/>
        <w:jc w:val="both"/>
        <w:rPr>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Направления повышения</w:t>
      </w:r>
      <w:r w:rsidRPr="00225BC2">
        <w:rPr>
          <w:rFonts w:eastAsia="Calibri"/>
          <w:sz w:val="28"/>
          <w:szCs w:val="28"/>
        </w:rPr>
        <w:t xml:space="preserve"> инвестиционной привлекательности регионов России</w:t>
      </w:r>
      <w:r>
        <w:rPr>
          <w:rFonts w:eastAsia="Calibri"/>
          <w:sz w:val="28"/>
          <w:szCs w:val="28"/>
        </w:rPr>
        <w:t xml:space="preserve"> (на примере конкретного региона)</w:t>
      </w:r>
      <w:r w:rsidRPr="00225BC2">
        <w:rPr>
          <w:rFonts w:eastAsia="Calibri"/>
          <w:sz w:val="28"/>
          <w:szCs w:val="28"/>
        </w:rPr>
        <w:t xml:space="preserve">. </w:t>
      </w:r>
    </w:p>
    <w:p w:rsidR="00376D31" w:rsidRPr="00225BC2" w:rsidRDefault="00376D31" w:rsidP="00376D31">
      <w:pPr>
        <w:tabs>
          <w:tab w:val="left" w:pos="993"/>
        </w:tabs>
        <w:ind w:firstLine="709"/>
        <w:jc w:val="both"/>
        <w:rPr>
          <w:sz w:val="28"/>
          <w:szCs w:val="28"/>
        </w:rPr>
      </w:pPr>
      <w:r w:rsidRPr="00225BC2">
        <w:rPr>
          <w:b/>
          <w:sz w:val="28"/>
          <w:szCs w:val="28"/>
        </w:rPr>
        <w:lastRenderedPageBreak/>
        <w:t>Проектное задание:</w:t>
      </w:r>
      <w:r w:rsidRPr="00225BC2">
        <w:rPr>
          <w:sz w:val="28"/>
          <w:szCs w:val="28"/>
        </w:rPr>
        <w:t xml:space="preserve"> На основе изучения </w:t>
      </w:r>
      <w:r>
        <w:rPr>
          <w:sz w:val="28"/>
          <w:szCs w:val="28"/>
        </w:rPr>
        <w:t>методических основ</w:t>
      </w:r>
      <w:r w:rsidRPr="00225BC2">
        <w:rPr>
          <w:sz w:val="28"/>
          <w:szCs w:val="28"/>
        </w:rPr>
        <w:t xml:space="preserve"> </w:t>
      </w:r>
      <w:r>
        <w:rPr>
          <w:sz w:val="28"/>
          <w:szCs w:val="28"/>
        </w:rPr>
        <w:t xml:space="preserve">оценки </w:t>
      </w:r>
      <w:r w:rsidRPr="00225BC2">
        <w:rPr>
          <w:sz w:val="28"/>
          <w:szCs w:val="28"/>
        </w:rPr>
        <w:t>инвестиционной привлекательности проведите анализ динамики и структуры инвестиций в экономику регион</w:t>
      </w:r>
      <w:r>
        <w:rPr>
          <w:sz w:val="28"/>
          <w:szCs w:val="28"/>
        </w:rPr>
        <w:t>а</w:t>
      </w:r>
      <w:r w:rsidRPr="00225BC2">
        <w:rPr>
          <w:sz w:val="28"/>
          <w:szCs w:val="28"/>
        </w:rPr>
        <w:t xml:space="preserve">; </w:t>
      </w:r>
      <w:r>
        <w:rPr>
          <w:sz w:val="28"/>
          <w:szCs w:val="28"/>
        </w:rPr>
        <w:t>рассчитайте и проанализируйте</w:t>
      </w:r>
      <w:r w:rsidRPr="00225BC2">
        <w:rPr>
          <w:sz w:val="28"/>
          <w:szCs w:val="28"/>
        </w:rPr>
        <w:t xml:space="preserve"> показател</w:t>
      </w:r>
      <w:r>
        <w:rPr>
          <w:sz w:val="28"/>
          <w:szCs w:val="28"/>
        </w:rPr>
        <w:t>и</w:t>
      </w:r>
      <w:r w:rsidRPr="00225BC2">
        <w:rPr>
          <w:sz w:val="28"/>
          <w:szCs w:val="28"/>
        </w:rPr>
        <w:t xml:space="preserve"> инвестиционной привлекательности регион</w:t>
      </w:r>
      <w:r>
        <w:rPr>
          <w:sz w:val="28"/>
          <w:szCs w:val="28"/>
        </w:rPr>
        <w:t>а, разработайте направления</w:t>
      </w:r>
      <w:r w:rsidRPr="00225BC2">
        <w:rPr>
          <w:sz w:val="28"/>
          <w:szCs w:val="28"/>
        </w:rPr>
        <w:t xml:space="preserve"> </w:t>
      </w:r>
      <w:r>
        <w:rPr>
          <w:rFonts w:eastAsia="Calibri"/>
          <w:sz w:val="28"/>
          <w:szCs w:val="28"/>
        </w:rPr>
        <w:t>повышения</w:t>
      </w:r>
      <w:r w:rsidRPr="00225BC2">
        <w:rPr>
          <w:rFonts w:eastAsia="Calibri"/>
          <w:sz w:val="28"/>
          <w:szCs w:val="28"/>
        </w:rPr>
        <w:t xml:space="preserve"> инвестиционной привлекательности регион</w:t>
      </w:r>
      <w:r>
        <w:rPr>
          <w:rFonts w:eastAsia="Calibri"/>
          <w:sz w:val="28"/>
          <w:szCs w:val="28"/>
        </w:rPr>
        <w:t>а</w:t>
      </w:r>
      <w:r w:rsidRPr="00225BC2">
        <w:rPr>
          <w:sz w:val="28"/>
          <w:szCs w:val="28"/>
        </w:rPr>
        <w:t>.</w:t>
      </w:r>
    </w:p>
    <w:p w:rsidR="00376D31" w:rsidRPr="00225BC2" w:rsidRDefault="00376D31" w:rsidP="00376D31">
      <w:pPr>
        <w:tabs>
          <w:tab w:val="left" w:pos="993"/>
        </w:tabs>
        <w:ind w:firstLine="709"/>
        <w:jc w:val="both"/>
        <w:rPr>
          <w:b/>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Переформатирование</w:t>
      </w:r>
      <w:r w:rsidRPr="00225BC2">
        <w:rPr>
          <w:rFonts w:eastAsia="Calibri"/>
          <w:bCs/>
          <w:sz w:val="28"/>
          <w:szCs w:val="28"/>
        </w:rPr>
        <w:t xml:space="preserve"> внешней торговли Росси</w:t>
      </w:r>
      <w:r>
        <w:rPr>
          <w:rFonts w:eastAsia="Calibri"/>
          <w:bCs/>
          <w:sz w:val="28"/>
          <w:szCs w:val="28"/>
        </w:rPr>
        <w:t>йской Федерации</w:t>
      </w:r>
      <w:r w:rsidRPr="00225BC2">
        <w:rPr>
          <w:rFonts w:eastAsia="Calibri"/>
          <w:bCs/>
          <w:sz w:val="28"/>
          <w:szCs w:val="28"/>
        </w:rPr>
        <w:t xml:space="preserve"> в условиях </w:t>
      </w:r>
      <w:r>
        <w:rPr>
          <w:rFonts w:eastAsia="Calibri"/>
          <w:bCs/>
          <w:sz w:val="28"/>
          <w:szCs w:val="28"/>
        </w:rPr>
        <w:t>экономических и геополитических вызовов</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Проведите анализ структуры экспорта и импорта России</w:t>
      </w:r>
      <w:r>
        <w:rPr>
          <w:bCs/>
          <w:sz w:val="28"/>
          <w:szCs w:val="28"/>
        </w:rPr>
        <w:t xml:space="preserve"> (товарной, географической)</w:t>
      </w:r>
      <w:r w:rsidRPr="00225BC2">
        <w:rPr>
          <w:bCs/>
          <w:sz w:val="28"/>
          <w:szCs w:val="28"/>
        </w:rPr>
        <w:t xml:space="preserve">; </w:t>
      </w:r>
      <w:r>
        <w:rPr>
          <w:bCs/>
          <w:sz w:val="28"/>
          <w:szCs w:val="28"/>
        </w:rPr>
        <w:t>изучите</w:t>
      </w:r>
      <w:r w:rsidRPr="00225BC2">
        <w:rPr>
          <w:bCs/>
          <w:sz w:val="28"/>
          <w:szCs w:val="28"/>
        </w:rPr>
        <w:t xml:space="preserve"> </w:t>
      </w:r>
      <w:r>
        <w:rPr>
          <w:bCs/>
          <w:sz w:val="28"/>
          <w:szCs w:val="28"/>
        </w:rPr>
        <w:t xml:space="preserve">современную </w:t>
      </w:r>
      <w:r w:rsidRPr="00225BC2">
        <w:rPr>
          <w:bCs/>
          <w:sz w:val="28"/>
          <w:szCs w:val="28"/>
        </w:rPr>
        <w:t>внешнеэкономическую стратегию РФ</w:t>
      </w:r>
      <w:r>
        <w:rPr>
          <w:bCs/>
          <w:sz w:val="28"/>
          <w:szCs w:val="28"/>
        </w:rPr>
        <w:t>, ее сильные и слабые стороны</w:t>
      </w:r>
      <w:r w:rsidRPr="00225BC2">
        <w:rPr>
          <w:bCs/>
          <w:sz w:val="28"/>
          <w:szCs w:val="28"/>
        </w:rPr>
        <w:t>; оцените положение, роль и место России в мировой торговле; разработайте практические направления укрепления торговых позиций страны на мировом рынке.</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Стимулирование р</w:t>
      </w:r>
      <w:r w:rsidRPr="00225BC2">
        <w:rPr>
          <w:rFonts w:eastAsia="Calibri"/>
          <w:bCs/>
          <w:sz w:val="28"/>
          <w:szCs w:val="28"/>
        </w:rPr>
        <w:t>азвити</w:t>
      </w:r>
      <w:r>
        <w:rPr>
          <w:rFonts w:eastAsia="Calibri"/>
          <w:bCs/>
          <w:sz w:val="28"/>
          <w:szCs w:val="28"/>
        </w:rPr>
        <w:t>я индустриальных парков в Российской Федерации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на основе изучения сущности</w:t>
      </w:r>
      <w:r>
        <w:rPr>
          <w:bCs/>
          <w:sz w:val="28"/>
          <w:szCs w:val="28"/>
        </w:rPr>
        <w:t xml:space="preserve"> и</w:t>
      </w:r>
      <w:r w:rsidRPr="00225BC2">
        <w:rPr>
          <w:bCs/>
          <w:sz w:val="28"/>
          <w:szCs w:val="28"/>
        </w:rPr>
        <w:t xml:space="preserve"> функций индустриальных парков предложите многокритериальную классификацию индустриальных парков России; обобщите опыт развития индустриальных парков в мире; выявите современные тенденции развития индустриальных парков России и определите их влияние на экономический рост; разработайте рекомендации по развитию индустриальных парков в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225BC2">
        <w:rPr>
          <w:rFonts w:eastAsia="Calibri"/>
          <w:bCs/>
          <w:sz w:val="28"/>
          <w:szCs w:val="28"/>
        </w:rPr>
        <w:t>Государственн</w:t>
      </w:r>
      <w:r>
        <w:rPr>
          <w:rFonts w:eastAsia="Calibri"/>
          <w:bCs/>
          <w:sz w:val="28"/>
          <w:szCs w:val="28"/>
        </w:rPr>
        <w:t>ое</w:t>
      </w:r>
      <w:r w:rsidRPr="00225BC2">
        <w:rPr>
          <w:rFonts w:eastAsia="Calibri"/>
          <w:bCs/>
          <w:sz w:val="28"/>
          <w:szCs w:val="28"/>
        </w:rPr>
        <w:t xml:space="preserve"> </w:t>
      </w:r>
      <w:r>
        <w:rPr>
          <w:rFonts w:eastAsia="Calibri"/>
          <w:bCs/>
          <w:sz w:val="28"/>
          <w:szCs w:val="28"/>
        </w:rPr>
        <w:t>регулирование</w:t>
      </w:r>
      <w:r w:rsidRPr="00225BC2">
        <w:rPr>
          <w:rFonts w:eastAsia="Calibri"/>
          <w:bCs/>
          <w:sz w:val="28"/>
          <w:szCs w:val="28"/>
        </w:rPr>
        <w:t xml:space="preserve"> инвестиционн</w:t>
      </w:r>
      <w:r>
        <w:rPr>
          <w:rFonts w:eastAsia="Calibri"/>
          <w:bCs/>
          <w:sz w:val="28"/>
          <w:szCs w:val="28"/>
        </w:rPr>
        <w:t>ой</w:t>
      </w:r>
      <w:r w:rsidRPr="00225BC2">
        <w:rPr>
          <w:rFonts w:eastAsia="Calibri"/>
          <w:bCs/>
          <w:sz w:val="28"/>
          <w:szCs w:val="28"/>
        </w:rPr>
        <w:t xml:space="preserve"> </w:t>
      </w:r>
      <w:r>
        <w:rPr>
          <w:rFonts w:eastAsia="Calibri"/>
          <w:bCs/>
          <w:sz w:val="28"/>
          <w:szCs w:val="28"/>
        </w:rPr>
        <w:t>деятельности промышленных предприятий (на примере конкретной отрасли)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изучите и обобщите мировой опыт осуществления государственной поддержки промышленных проектов, выявите ее закономерности, приоритеты и тренды; проведите анализ российской практики государственной поддержки инвестиционных проектов</w:t>
      </w:r>
      <w:r>
        <w:rPr>
          <w:bCs/>
          <w:sz w:val="28"/>
          <w:szCs w:val="28"/>
        </w:rPr>
        <w:t xml:space="preserve"> на предприятиях конкретной отрасли</w:t>
      </w:r>
      <w:r w:rsidRPr="00225BC2">
        <w:rPr>
          <w:bCs/>
          <w:sz w:val="28"/>
          <w:szCs w:val="28"/>
        </w:rPr>
        <w:t>; разработайте предложения по совершенствованию государственной инвестиционной политики России</w:t>
      </w:r>
      <w:r>
        <w:rPr>
          <w:bCs/>
          <w:sz w:val="28"/>
          <w:szCs w:val="28"/>
        </w:rPr>
        <w:t xml:space="preserve"> (по отношению к конкретной отрасли)</w:t>
      </w:r>
      <w:r w:rsidRPr="00225BC2">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Разработка рекомендаций по борьбе с</w:t>
      </w:r>
      <w:r w:rsidRPr="00225BC2">
        <w:rPr>
          <w:rFonts w:eastAsia="Calibri"/>
          <w:bCs/>
          <w:sz w:val="28"/>
          <w:szCs w:val="28"/>
        </w:rPr>
        <w:t xml:space="preserve"> технологической безработиц</w:t>
      </w:r>
      <w:r>
        <w:rPr>
          <w:rFonts w:eastAsia="Calibri"/>
          <w:bCs/>
          <w:sz w:val="28"/>
          <w:szCs w:val="28"/>
        </w:rPr>
        <w:t>ей</w:t>
      </w:r>
      <w:r w:rsidRPr="00225BC2">
        <w:rPr>
          <w:rFonts w:eastAsia="Calibri"/>
          <w:bCs/>
          <w:sz w:val="28"/>
          <w:szCs w:val="28"/>
        </w:rPr>
        <w:t xml:space="preserve"> </w:t>
      </w:r>
      <w:r>
        <w:rPr>
          <w:rFonts w:eastAsia="Calibri"/>
          <w:bCs/>
          <w:sz w:val="28"/>
          <w:szCs w:val="28"/>
        </w:rPr>
        <w:t>в</w:t>
      </w:r>
      <w:r w:rsidRPr="00225BC2">
        <w:rPr>
          <w:rFonts w:eastAsia="Calibri"/>
          <w:bCs/>
          <w:sz w:val="28"/>
          <w:szCs w:val="28"/>
        </w:rPr>
        <w:t xml:space="preserve"> Российской Федерации.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определите ключевые особенности формирования технологической безработицы в условиях </w:t>
      </w:r>
      <w:r>
        <w:rPr>
          <w:bCs/>
          <w:sz w:val="28"/>
          <w:szCs w:val="28"/>
        </w:rPr>
        <w:t>технологических революций</w:t>
      </w:r>
      <w:r w:rsidRPr="00225BC2">
        <w:rPr>
          <w:bCs/>
          <w:sz w:val="28"/>
          <w:szCs w:val="28"/>
        </w:rPr>
        <w:t xml:space="preserve">; </w:t>
      </w:r>
      <w:r>
        <w:rPr>
          <w:bCs/>
          <w:sz w:val="28"/>
          <w:szCs w:val="28"/>
        </w:rPr>
        <w:t>изучите</w:t>
      </w:r>
      <w:r w:rsidRPr="00225BC2">
        <w:rPr>
          <w:bCs/>
          <w:sz w:val="28"/>
          <w:szCs w:val="28"/>
        </w:rPr>
        <w:t xml:space="preserve"> концепции борьбы с технологической безработицей; разработайте практические рекомендации по преодолени</w:t>
      </w:r>
      <w:r>
        <w:rPr>
          <w:bCs/>
          <w:sz w:val="28"/>
          <w:szCs w:val="28"/>
        </w:rPr>
        <w:t>ю</w:t>
      </w:r>
      <w:r w:rsidRPr="00225BC2">
        <w:rPr>
          <w:bCs/>
          <w:sz w:val="28"/>
          <w:szCs w:val="28"/>
        </w:rPr>
        <w:t xml:space="preserve"> проблемы технологической безработицы в современной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Разработка рекомендаций по борьбе с</w:t>
      </w:r>
      <w:r w:rsidRPr="00225BC2">
        <w:rPr>
          <w:rFonts w:eastAsia="Calibri"/>
          <w:bCs/>
          <w:sz w:val="28"/>
          <w:szCs w:val="28"/>
        </w:rPr>
        <w:t xml:space="preserve"> </w:t>
      </w:r>
      <w:r>
        <w:rPr>
          <w:rFonts w:eastAsia="Calibri"/>
          <w:bCs/>
          <w:sz w:val="28"/>
          <w:szCs w:val="28"/>
        </w:rPr>
        <w:t>бедностью</w:t>
      </w:r>
      <w:r w:rsidRPr="00225BC2">
        <w:rPr>
          <w:rFonts w:eastAsia="Calibri"/>
          <w:bCs/>
          <w:sz w:val="28"/>
          <w:szCs w:val="28"/>
        </w:rPr>
        <w:t xml:space="preserve"> </w:t>
      </w:r>
      <w:r>
        <w:rPr>
          <w:rFonts w:eastAsia="Calibri"/>
          <w:bCs/>
          <w:sz w:val="28"/>
          <w:szCs w:val="28"/>
        </w:rPr>
        <w:t>в</w:t>
      </w:r>
      <w:r w:rsidRPr="00225BC2">
        <w:rPr>
          <w:rFonts w:eastAsia="Calibri"/>
          <w:bCs/>
          <w:sz w:val="28"/>
          <w:szCs w:val="28"/>
        </w:rPr>
        <w:t xml:space="preserve"> Российской Федерации.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Pr>
          <w:bCs/>
          <w:sz w:val="28"/>
          <w:szCs w:val="28"/>
        </w:rPr>
        <w:t>систематизируйте</w:t>
      </w:r>
      <w:r w:rsidRPr="00225BC2">
        <w:rPr>
          <w:bCs/>
          <w:sz w:val="28"/>
          <w:szCs w:val="28"/>
        </w:rPr>
        <w:t xml:space="preserve"> современные институты борьбы с бедностью в Российской Федерации; изучите зарубежны</w:t>
      </w:r>
      <w:r>
        <w:rPr>
          <w:bCs/>
          <w:sz w:val="28"/>
          <w:szCs w:val="28"/>
        </w:rPr>
        <w:t>й</w:t>
      </w:r>
      <w:r w:rsidRPr="00225BC2">
        <w:rPr>
          <w:bCs/>
          <w:sz w:val="28"/>
          <w:szCs w:val="28"/>
        </w:rPr>
        <w:t xml:space="preserve"> </w:t>
      </w:r>
      <w:r>
        <w:rPr>
          <w:bCs/>
          <w:sz w:val="28"/>
          <w:szCs w:val="28"/>
        </w:rPr>
        <w:t xml:space="preserve">опыт борьбы с </w:t>
      </w:r>
      <w:r>
        <w:rPr>
          <w:bCs/>
          <w:sz w:val="28"/>
          <w:szCs w:val="28"/>
        </w:rPr>
        <w:lastRenderedPageBreak/>
        <w:t>бедностью</w:t>
      </w:r>
      <w:r w:rsidRPr="00225BC2">
        <w:rPr>
          <w:bCs/>
          <w:sz w:val="28"/>
          <w:szCs w:val="28"/>
        </w:rPr>
        <w:t xml:space="preserve">; оцените эффективность </w:t>
      </w:r>
      <w:r>
        <w:rPr>
          <w:bCs/>
          <w:sz w:val="28"/>
          <w:szCs w:val="28"/>
        </w:rPr>
        <w:t>национальной</w:t>
      </w:r>
      <w:r w:rsidRPr="00225BC2">
        <w:rPr>
          <w:bCs/>
          <w:sz w:val="28"/>
          <w:szCs w:val="28"/>
        </w:rPr>
        <w:t xml:space="preserve"> стратегии преодоления бедности</w:t>
      </w:r>
      <w:r>
        <w:rPr>
          <w:bCs/>
          <w:sz w:val="28"/>
          <w:szCs w:val="28"/>
        </w:rPr>
        <w:t xml:space="preserve"> в России</w:t>
      </w:r>
      <w:r w:rsidRPr="00225BC2">
        <w:rPr>
          <w:bCs/>
          <w:sz w:val="28"/>
          <w:szCs w:val="28"/>
        </w:rPr>
        <w:t>; на основе проведённого анализа обоснуйте основные направления государственной политики по снижению бедности и повышению уровня жизни населения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Бюджетно-налоговая политика Российской Федерации как инструмент</w:t>
      </w:r>
      <w:r w:rsidRPr="00225BC2">
        <w:rPr>
          <w:rFonts w:eastAsia="Calibri"/>
          <w:bCs/>
          <w:sz w:val="28"/>
          <w:szCs w:val="28"/>
        </w:rPr>
        <w:t xml:space="preserve"> сокращени</w:t>
      </w:r>
      <w:r>
        <w:rPr>
          <w:rFonts w:eastAsia="Calibri"/>
          <w:bCs/>
          <w:sz w:val="28"/>
          <w:szCs w:val="28"/>
        </w:rPr>
        <w:t>я</w:t>
      </w:r>
      <w:r w:rsidRPr="00225BC2">
        <w:rPr>
          <w:rFonts w:eastAsia="Calibri"/>
          <w:bCs/>
          <w:sz w:val="28"/>
          <w:szCs w:val="28"/>
        </w:rPr>
        <w:t xml:space="preserve"> дифференциации доходов и борьб</w:t>
      </w:r>
      <w:r>
        <w:rPr>
          <w:rFonts w:eastAsia="Calibri"/>
          <w:bCs/>
          <w:sz w:val="28"/>
          <w:szCs w:val="28"/>
        </w:rPr>
        <w:t>ы</w:t>
      </w:r>
      <w:r w:rsidRPr="00225BC2">
        <w:rPr>
          <w:rFonts w:eastAsia="Calibri"/>
          <w:bCs/>
          <w:sz w:val="28"/>
          <w:szCs w:val="28"/>
        </w:rPr>
        <w:t xml:space="preserve"> с бедностью.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Pr>
          <w:bCs/>
          <w:sz w:val="28"/>
          <w:szCs w:val="28"/>
        </w:rPr>
        <w:t>оцените масштабы</w:t>
      </w:r>
      <w:r w:rsidRPr="00225BC2">
        <w:rPr>
          <w:bCs/>
          <w:sz w:val="28"/>
          <w:szCs w:val="28"/>
        </w:rPr>
        <w:t xml:space="preserve"> дифференциации доходов населения</w:t>
      </w:r>
      <w:r>
        <w:rPr>
          <w:bCs/>
          <w:sz w:val="28"/>
          <w:szCs w:val="28"/>
        </w:rPr>
        <w:t xml:space="preserve"> в Российской Федерации</w:t>
      </w:r>
      <w:r w:rsidRPr="00225BC2">
        <w:rPr>
          <w:bCs/>
          <w:sz w:val="28"/>
          <w:szCs w:val="28"/>
        </w:rPr>
        <w:t xml:space="preserve">; определите механизмы воздействия </w:t>
      </w:r>
      <w:r>
        <w:rPr>
          <w:rFonts w:eastAsia="Calibri"/>
          <w:bCs/>
          <w:sz w:val="28"/>
          <w:szCs w:val="28"/>
        </w:rPr>
        <w:t xml:space="preserve">бюджетно-налоговой политики </w:t>
      </w:r>
      <w:r w:rsidRPr="00225BC2">
        <w:rPr>
          <w:bCs/>
          <w:sz w:val="28"/>
          <w:szCs w:val="28"/>
        </w:rPr>
        <w:t>на снижение дифференциации доходов населения</w:t>
      </w:r>
      <w:r>
        <w:rPr>
          <w:bCs/>
          <w:sz w:val="28"/>
          <w:szCs w:val="28"/>
        </w:rPr>
        <w:t>;</w:t>
      </w:r>
      <w:r w:rsidRPr="00225BC2">
        <w:rPr>
          <w:bCs/>
          <w:sz w:val="28"/>
          <w:szCs w:val="28"/>
        </w:rPr>
        <w:t xml:space="preserve"> разработайте пути формирования системы налогообложения, ориентированной на преодоление чрезмерной дифференциации доходов и борьбу с бедностью; оцените возможности и границы применения социальных трансфертов как инструмента оказания помощи бедным.</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Адаптация</w:t>
      </w:r>
      <w:r w:rsidRPr="00225BC2">
        <w:rPr>
          <w:rFonts w:eastAsia="Calibri"/>
          <w:bCs/>
          <w:sz w:val="28"/>
          <w:szCs w:val="28"/>
        </w:rPr>
        <w:t xml:space="preserve"> денежно-кредитной политики </w:t>
      </w:r>
      <w:r>
        <w:rPr>
          <w:rFonts w:eastAsia="Calibri"/>
          <w:bCs/>
          <w:sz w:val="28"/>
          <w:szCs w:val="28"/>
        </w:rPr>
        <w:t>Российской Федерации к внешним вызовам и угрозам</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определите место денежно-кредитной политики в системе экономического регулирования в России; </w:t>
      </w:r>
      <w:r>
        <w:rPr>
          <w:bCs/>
          <w:sz w:val="28"/>
          <w:szCs w:val="28"/>
        </w:rPr>
        <w:t>оцените содержание и основные параметры ДКП РФ в 2020-2022 гг.</w:t>
      </w:r>
      <w:r w:rsidRPr="00225BC2">
        <w:rPr>
          <w:bCs/>
          <w:sz w:val="28"/>
          <w:szCs w:val="28"/>
        </w:rPr>
        <w:t xml:space="preserve">; </w:t>
      </w:r>
      <w:r>
        <w:rPr>
          <w:bCs/>
          <w:sz w:val="28"/>
          <w:szCs w:val="28"/>
        </w:rPr>
        <w:t>проанализируйте эффективность</w:t>
      </w:r>
      <w:r w:rsidRPr="00225BC2">
        <w:rPr>
          <w:bCs/>
          <w:sz w:val="28"/>
          <w:szCs w:val="28"/>
        </w:rPr>
        <w:t xml:space="preserve"> инфляционного таргетирования; оцените влияние инструментов монетарной политики Банка России на динамику показателей реального сектора экономики.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Государственное регулирование деятельности естественных монополий в Российской Федерации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на основе изучения теории и практики функционирования естественных монополий систематизируйте подходы к регулированию естественных монополий; обобщите мировой опыт реформирования рынков естественных монополий с целью выявления потенциально конкурентных сфер естественных монополий по отраслям; сформулируйте практические рекомендации по </w:t>
      </w:r>
      <w:r>
        <w:rPr>
          <w:bCs/>
          <w:sz w:val="28"/>
          <w:szCs w:val="28"/>
        </w:rPr>
        <w:t>государственному</w:t>
      </w:r>
      <w:r w:rsidRPr="00225BC2">
        <w:rPr>
          <w:bCs/>
          <w:sz w:val="28"/>
          <w:szCs w:val="28"/>
        </w:rPr>
        <w:t xml:space="preserve"> регулированию естественных монополий.</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225BC2">
        <w:rPr>
          <w:rFonts w:eastAsia="Calibri"/>
          <w:bCs/>
          <w:sz w:val="28"/>
          <w:szCs w:val="28"/>
        </w:rPr>
        <w:t xml:space="preserve">Развитие сферы услуг </w:t>
      </w:r>
      <w:r>
        <w:rPr>
          <w:rFonts w:eastAsia="Calibri"/>
          <w:bCs/>
          <w:sz w:val="28"/>
          <w:szCs w:val="28"/>
        </w:rPr>
        <w:t>как фактор экономического роста в условиях перехода к экономике знаний</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раскройте историческую трансф</w:t>
      </w:r>
      <w:r>
        <w:rPr>
          <w:bCs/>
          <w:sz w:val="28"/>
          <w:szCs w:val="28"/>
        </w:rPr>
        <w:t>ормацию содержания и роли услуг в обеспечении экономического роста государства</w:t>
      </w:r>
      <w:r w:rsidRPr="00225BC2">
        <w:rPr>
          <w:bCs/>
          <w:sz w:val="28"/>
          <w:szCs w:val="28"/>
        </w:rPr>
        <w:t xml:space="preserve">; выделите критерии отнесения видов деятельности к сфере услуг; оцените динамику структуры занятости в сфере услуг, выявите тенденции производительности и оплаты труда в отраслях сферы услуг и обрабатывающей промышленности; </w:t>
      </w:r>
      <w:r>
        <w:rPr>
          <w:bCs/>
          <w:sz w:val="28"/>
          <w:szCs w:val="28"/>
        </w:rPr>
        <w:t>разработайте направления развития сферы услуг в Российской Федерации</w:t>
      </w:r>
      <w:r w:rsidRPr="00225BC2">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 xml:space="preserve">Формирование национальных </w:t>
      </w:r>
      <w:r w:rsidRPr="00225BC2">
        <w:rPr>
          <w:rFonts w:eastAsia="Calibri"/>
          <w:bCs/>
          <w:sz w:val="28"/>
          <w:szCs w:val="28"/>
        </w:rPr>
        <w:t xml:space="preserve">конкурентных преимуществ </w:t>
      </w:r>
      <w:r>
        <w:rPr>
          <w:rFonts w:eastAsia="Calibri"/>
          <w:bCs/>
          <w:sz w:val="28"/>
          <w:szCs w:val="28"/>
        </w:rPr>
        <w:t xml:space="preserve">как результат </w:t>
      </w:r>
      <w:r w:rsidRPr="00225BC2">
        <w:rPr>
          <w:bCs/>
          <w:sz w:val="28"/>
          <w:szCs w:val="28"/>
        </w:rPr>
        <w:t>оптимально</w:t>
      </w:r>
      <w:r>
        <w:rPr>
          <w:bCs/>
          <w:sz w:val="28"/>
          <w:szCs w:val="28"/>
        </w:rPr>
        <w:t>го</w:t>
      </w:r>
      <w:r w:rsidRPr="00225BC2">
        <w:rPr>
          <w:bCs/>
          <w:sz w:val="28"/>
          <w:szCs w:val="28"/>
        </w:rPr>
        <w:t xml:space="preserve"> соотношени</w:t>
      </w:r>
      <w:r>
        <w:rPr>
          <w:bCs/>
          <w:sz w:val="28"/>
          <w:szCs w:val="28"/>
        </w:rPr>
        <w:t>я</w:t>
      </w:r>
      <w:r w:rsidRPr="00225BC2">
        <w:rPr>
          <w:bCs/>
          <w:sz w:val="28"/>
          <w:szCs w:val="28"/>
        </w:rPr>
        <w:t xml:space="preserve"> плана и рынка</w:t>
      </w:r>
      <w:r>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lastRenderedPageBreak/>
        <w:t xml:space="preserve">Проектное задание: </w:t>
      </w:r>
      <w:r w:rsidRPr="00225BC2">
        <w:rPr>
          <w:bCs/>
          <w:sz w:val="28"/>
          <w:szCs w:val="28"/>
        </w:rPr>
        <w:t>на основе систематизации теоретических подходов ведущих экономических школ выявите источники конкурентных преимуществ страны; опишите роль плана и рынка в процессе формирования и реализации конкурентных преимуществ национальной экономики; выявите особенности развития национальных экономик развитых и развивающихся стран в период со 2-ой половины XX в. по настоящее время с точки зрения соотношения плана и рынка; обоснуйте оптимальное соотношение плана и рынка в процессе формирования и реализации конкурентных преимуществ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225BC2">
        <w:rPr>
          <w:rFonts w:eastAsia="Calibri"/>
          <w:bCs/>
          <w:sz w:val="28"/>
          <w:szCs w:val="28"/>
        </w:rPr>
        <w:t xml:space="preserve">Импортозамещение в </w:t>
      </w:r>
      <w:r>
        <w:rPr>
          <w:rFonts w:eastAsia="Calibri"/>
          <w:bCs/>
          <w:sz w:val="28"/>
          <w:szCs w:val="28"/>
        </w:rPr>
        <w:t>условиях санкционной экономики: потенциал и основные направления в Российской Федерации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на основе изучения теории и практики импортозамещения </w:t>
      </w:r>
      <w:r>
        <w:rPr>
          <w:bCs/>
          <w:sz w:val="28"/>
          <w:szCs w:val="28"/>
        </w:rPr>
        <w:t>разработайте</w:t>
      </w:r>
      <w:r w:rsidRPr="00225BC2">
        <w:rPr>
          <w:bCs/>
          <w:sz w:val="28"/>
          <w:szCs w:val="28"/>
        </w:rPr>
        <w:t xml:space="preserve"> индикаторы оценки эффективности политики импортозамещения; разработайте концепцию импортозамещения в российской экономике </w:t>
      </w:r>
      <w:r>
        <w:rPr>
          <w:bCs/>
          <w:sz w:val="28"/>
          <w:szCs w:val="28"/>
        </w:rPr>
        <w:t>в условиях экономических и геополитических вызовов</w:t>
      </w:r>
      <w:r w:rsidRPr="00225BC2">
        <w:rPr>
          <w:bCs/>
          <w:sz w:val="28"/>
          <w:szCs w:val="28"/>
        </w:rPr>
        <w:t>; сформулируйте условия и выделите стратегические направления импортозамещения в экономике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225BC2">
        <w:rPr>
          <w:rFonts w:eastAsia="Calibri"/>
          <w:bCs/>
          <w:sz w:val="28"/>
          <w:szCs w:val="28"/>
        </w:rPr>
        <w:t>Институциональн</w:t>
      </w:r>
      <w:r>
        <w:rPr>
          <w:rFonts w:eastAsia="Calibri"/>
          <w:bCs/>
          <w:sz w:val="28"/>
          <w:szCs w:val="28"/>
        </w:rPr>
        <w:t>ый</w:t>
      </w:r>
      <w:r w:rsidRPr="00225BC2">
        <w:rPr>
          <w:rFonts w:eastAsia="Calibri"/>
          <w:bCs/>
          <w:sz w:val="28"/>
          <w:szCs w:val="28"/>
        </w:rPr>
        <w:t xml:space="preserve"> </w:t>
      </w:r>
      <w:r>
        <w:rPr>
          <w:rFonts w:eastAsia="Calibri"/>
          <w:bCs/>
          <w:sz w:val="28"/>
          <w:szCs w:val="28"/>
        </w:rPr>
        <w:t>анализ</w:t>
      </w:r>
      <w:r w:rsidRPr="00225BC2">
        <w:rPr>
          <w:rFonts w:eastAsia="Calibri"/>
          <w:bCs/>
          <w:sz w:val="28"/>
          <w:szCs w:val="28"/>
        </w:rPr>
        <w:t xml:space="preserve"> неформальной занятости в современной России.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на основе изучения теоретических и методических подходов к исследованию неформальной занятости проведите сравнительный анализ социально-экономических характеристик работников формального и неформального секторов экономики в России; установите степень влияния ключевых макроэкономических факторов на развитие неформальной занятости в России; определите формы связи формального и неформального секторов экономики; уточните институциональные особенности неформальной занятости; разработайте наиболее перспективные направления снижения масштабов неформальной занятости в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B41D87">
        <w:rPr>
          <w:rFonts w:eastAsia="Calibri"/>
          <w:bCs/>
          <w:sz w:val="28"/>
          <w:szCs w:val="28"/>
        </w:rPr>
        <w:t>Пути повышения</w:t>
      </w:r>
      <w:r>
        <w:rPr>
          <w:rFonts w:eastAsia="Calibri"/>
          <w:b/>
          <w:bCs/>
          <w:sz w:val="28"/>
          <w:szCs w:val="28"/>
        </w:rPr>
        <w:t xml:space="preserve"> </w:t>
      </w:r>
      <w:r w:rsidRPr="00B41D87">
        <w:rPr>
          <w:rFonts w:eastAsia="Calibri"/>
          <w:bCs/>
          <w:sz w:val="28"/>
          <w:szCs w:val="28"/>
        </w:rPr>
        <w:t>у</w:t>
      </w:r>
      <w:r w:rsidRPr="00225BC2">
        <w:rPr>
          <w:rFonts w:eastAsia="Calibri"/>
          <w:bCs/>
          <w:sz w:val="28"/>
          <w:szCs w:val="28"/>
        </w:rPr>
        <w:t>стойчивост</w:t>
      </w:r>
      <w:r>
        <w:rPr>
          <w:rFonts w:eastAsia="Calibri"/>
          <w:bCs/>
          <w:sz w:val="28"/>
          <w:szCs w:val="28"/>
        </w:rPr>
        <w:t>и</w:t>
      </w:r>
      <w:r w:rsidRPr="00225BC2">
        <w:rPr>
          <w:rFonts w:eastAsia="Calibri"/>
          <w:bCs/>
          <w:sz w:val="28"/>
          <w:szCs w:val="28"/>
        </w:rPr>
        <w:t xml:space="preserve"> национальн</w:t>
      </w:r>
      <w:r>
        <w:rPr>
          <w:rFonts w:eastAsia="Calibri"/>
          <w:bCs/>
          <w:sz w:val="28"/>
          <w:szCs w:val="28"/>
        </w:rPr>
        <w:t>ого</w:t>
      </w:r>
      <w:r w:rsidRPr="00225BC2">
        <w:rPr>
          <w:rFonts w:eastAsia="Calibri"/>
          <w:bCs/>
          <w:sz w:val="28"/>
          <w:szCs w:val="28"/>
        </w:rPr>
        <w:t xml:space="preserve"> рынк</w:t>
      </w:r>
      <w:r>
        <w:rPr>
          <w:rFonts w:eastAsia="Calibri"/>
          <w:bCs/>
          <w:sz w:val="28"/>
          <w:szCs w:val="28"/>
        </w:rPr>
        <w:t>а</w:t>
      </w:r>
      <w:r w:rsidRPr="00225BC2">
        <w:rPr>
          <w:rFonts w:eastAsia="Calibri"/>
          <w:bCs/>
          <w:sz w:val="28"/>
          <w:szCs w:val="28"/>
        </w:rPr>
        <w:t xml:space="preserve"> капитала в условиях </w:t>
      </w:r>
      <w:r>
        <w:rPr>
          <w:rFonts w:eastAsia="Calibri"/>
          <w:bCs/>
          <w:sz w:val="28"/>
          <w:szCs w:val="28"/>
        </w:rPr>
        <w:t>экономических и геополитических вызовов</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раскройте влияние </w:t>
      </w:r>
      <w:r>
        <w:rPr>
          <w:bCs/>
          <w:sz w:val="28"/>
          <w:szCs w:val="28"/>
        </w:rPr>
        <w:t xml:space="preserve">современных </w:t>
      </w:r>
      <w:r>
        <w:rPr>
          <w:rFonts w:eastAsia="Calibri"/>
          <w:bCs/>
          <w:sz w:val="28"/>
          <w:szCs w:val="28"/>
        </w:rPr>
        <w:t>экономических и геополитических процессов в мире</w:t>
      </w:r>
      <w:r w:rsidRPr="00225BC2">
        <w:rPr>
          <w:bCs/>
          <w:sz w:val="28"/>
          <w:szCs w:val="28"/>
        </w:rPr>
        <w:t xml:space="preserve"> на трансформацию экономических отношений и устойчивость рынков капитала; выделите факторы, определяющие устойчивость национальных рынков финансового капитала в условиях глобализации экономики; предложите направления повышения устойчивости рынка капитала</w:t>
      </w:r>
      <w:r>
        <w:rPr>
          <w:bCs/>
          <w:sz w:val="28"/>
          <w:szCs w:val="28"/>
        </w:rPr>
        <w:t xml:space="preserve"> Российской Федерации</w:t>
      </w:r>
      <w:r w:rsidRPr="00225BC2">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Разработка</w:t>
      </w:r>
      <w:r w:rsidRPr="00F07742">
        <w:rPr>
          <w:rFonts w:eastAsia="Calibri"/>
          <w:bCs/>
          <w:sz w:val="28"/>
          <w:szCs w:val="28"/>
        </w:rPr>
        <w:t xml:space="preserve"> приоритетных направлений развития </w:t>
      </w:r>
      <w:r>
        <w:rPr>
          <w:rFonts w:eastAsia="Calibri"/>
          <w:bCs/>
          <w:sz w:val="28"/>
          <w:szCs w:val="28"/>
        </w:rPr>
        <w:t>экспортного потенциала Российской Федерации</w:t>
      </w:r>
      <w:r w:rsidRPr="00225BC2">
        <w:rPr>
          <w:rFonts w:eastAsia="Calibri"/>
          <w:bCs/>
          <w:sz w:val="28"/>
          <w:szCs w:val="28"/>
        </w:rPr>
        <w:t xml:space="preserve">. </w:t>
      </w:r>
    </w:p>
    <w:p w:rsidR="00376D31"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C574BE">
        <w:rPr>
          <w:bCs/>
          <w:sz w:val="28"/>
          <w:szCs w:val="28"/>
        </w:rPr>
        <w:t xml:space="preserve">На основе изучения места и роли внешнеэкономической деятельности в развитии </w:t>
      </w:r>
      <w:r>
        <w:rPr>
          <w:bCs/>
          <w:sz w:val="28"/>
          <w:szCs w:val="28"/>
        </w:rPr>
        <w:t>Российской Федерации</w:t>
      </w:r>
      <w:r w:rsidRPr="00C574BE">
        <w:rPr>
          <w:bCs/>
          <w:sz w:val="28"/>
          <w:szCs w:val="28"/>
        </w:rPr>
        <w:t xml:space="preserve"> дайте характеристику </w:t>
      </w:r>
      <w:r>
        <w:rPr>
          <w:bCs/>
          <w:sz w:val="28"/>
          <w:szCs w:val="28"/>
        </w:rPr>
        <w:t>экспортного потенциала страны</w:t>
      </w:r>
      <w:r w:rsidRPr="00C574BE">
        <w:rPr>
          <w:bCs/>
          <w:sz w:val="28"/>
          <w:szCs w:val="28"/>
        </w:rPr>
        <w:t xml:space="preserve">; определите основные принципы и приоритетные направления </w:t>
      </w:r>
      <w:r>
        <w:rPr>
          <w:bCs/>
          <w:sz w:val="28"/>
          <w:szCs w:val="28"/>
        </w:rPr>
        <w:lastRenderedPageBreak/>
        <w:t xml:space="preserve">национальной </w:t>
      </w:r>
      <w:r w:rsidRPr="00C574BE">
        <w:rPr>
          <w:bCs/>
          <w:sz w:val="28"/>
          <w:szCs w:val="28"/>
        </w:rPr>
        <w:t xml:space="preserve">экспортной политики; выявите конкурентоспособные на мировом рынке отрасли </w:t>
      </w:r>
      <w:r>
        <w:rPr>
          <w:bCs/>
          <w:sz w:val="28"/>
          <w:szCs w:val="28"/>
        </w:rPr>
        <w:t xml:space="preserve">национальной </w:t>
      </w:r>
      <w:r w:rsidRPr="00C574BE">
        <w:rPr>
          <w:bCs/>
          <w:sz w:val="28"/>
          <w:szCs w:val="28"/>
        </w:rPr>
        <w:t>экономики,  сформулируйте практические предложения для развития</w:t>
      </w:r>
      <w:r>
        <w:rPr>
          <w:bCs/>
          <w:sz w:val="28"/>
          <w:szCs w:val="28"/>
        </w:rPr>
        <w:t xml:space="preserve"> экспортного потенциала</w:t>
      </w:r>
      <w:r w:rsidRPr="00225BC2">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Разработка направлений совершенствования политики</w:t>
      </w:r>
      <w:r w:rsidRPr="00903A09">
        <w:rPr>
          <w:rFonts w:eastAsia="Calibri"/>
          <w:bCs/>
          <w:sz w:val="28"/>
          <w:szCs w:val="28"/>
        </w:rPr>
        <w:t xml:space="preserve"> занятости </w:t>
      </w:r>
      <w:r>
        <w:rPr>
          <w:rFonts w:eastAsia="Calibri"/>
          <w:bCs/>
          <w:sz w:val="28"/>
          <w:szCs w:val="28"/>
        </w:rPr>
        <w:t>населения в Российской Федерации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Pr>
          <w:sz w:val="28"/>
          <w:szCs w:val="28"/>
        </w:rPr>
        <w:t>П</w:t>
      </w:r>
      <w:r w:rsidRPr="00F07742">
        <w:rPr>
          <w:sz w:val="28"/>
          <w:szCs w:val="28"/>
        </w:rPr>
        <w:t xml:space="preserve">роанализируйте факторы, оказывающие наибольшее влияние на состояние и структуру занятости населения Российской Федерации; проведите анализ индикаторов занятости в РФ; </w:t>
      </w:r>
      <w:r>
        <w:rPr>
          <w:sz w:val="28"/>
          <w:szCs w:val="28"/>
        </w:rPr>
        <w:t>охарактеризуйте</w:t>
      </w:r>
      <w:r w:rsidRPr="00F07742">
        <w:rPr>
          <w:sz w:val="28"/>
          <w:szCs w:val="28"/>
        </w:rPr>
        <w:t xml:space="preserve"> понятия «скрытой безработицы» и «неполной занятости</w:t>
      </w:r>
      <w:r>
        <w:rPr>
          <w:sz w:val="28"/>
          <w:szCs w:val="28"/>
        </w:rPr>
        <w:t>»</w:t>
      </w:r>
      <w:r w:rsidRPr="00F07742">
        <w:rPr>
          <w:sz w:val="28"/>
          <w:szCs w:val="28"/>
        </w:rPr>
        <w:t xml:space="preserve">; разработайте перспективные направления </w:t>
      </w:r>
      <w:r>
        <w:rPr>
          <w:rFonts w:eastAsia="Calibri"/>
          <w:bCs/>
          <w:sz w:val="28"/>
          <w:szCs w:val="28"/>
        </w:rPr>
        <w:t>совершенствования политики</w:t>
      </w:r>
      <w:r w:rsidRPr="00903A09">
        <w:rPr>
          <w:rFonts w:eastAsia="Calibri"/>
          <w:bCs/>
          <w:sz w:val="28"/>
          <w:szCs w:val="28"/>
        </w:rPr>
        <w:t xml:space="preserve"> </w:t>
      </w:r>
      <w:r w:rsidRPr="00F07742">
        <w:rPr>
          <w:sz w:val="28"/>
          <w:szCs w:val="28"/>
        </w:rPr>
        <w:t xml:space="preserve">занятости </w:t>
      </w:r>
      <w:r>
        <w:rPr>
          <w:sz w:val="28"/>
          <w:szCs w:val="28"/>
        </w:rPr>
        <w:t>в Российской Федерации.</w:t>
      </w:r>
    </w:p>
    <w:p w:rsidR="003C677A" w:rsidRPr="007E6954" w:rsidRDefault="003C677A" w:rsidP="00376D31">
      <w:pPr>
        <w:pStyle w:val="af0"/>
        <w:tabs>
          <w:tab w:val="left" w:pos="993"/>
        </w:tabs>
        <w:spacing w:line="240" w:lineRule="auto"/>
        <w:ind w:left="709"/>
        <w:jc w:val="both"/>
        <w:rPr>
          <w:szCs w:val="28"/>
        </w:rPr>
      </w:pPr>
      <w:bookmarkStart w:id="0" w:name="_GoBack"/>
      <w:bookmarkEnd w:id="0"/>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04" w:rsidRDefault="00694B04">
      <w:r>
        <w:separator/>
      </w:r>
    </w:p>
  </w:endnote>
  <w:endnote w:type="continuationSeparator" w:id="0">
    <w:p w:rsidR="00694B04" w:rsidRDefault="0069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56C92"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end"/>
    </w:r>
  </w:p>
  <w:p w:rsidR="008A6960" w:rsidRDefault="008A6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56C92"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separate"/>
    </w:r>
    <w:r w:rsidR="00376D31">
      <w:rPr>
        <w:rStyle w:val="a7"/>
        <w:noProof/>
      </w:rPr>
      <w:t>9</w:t>
    </w:r>
    <w:r>
      <w:rPr>
        <w:rStyle w:val="a7"/>
      </w:rPr>
      <w:fldChar w:fldCharType="end"/>
    </w:r>
  </w:p>
  <w:p w:rsidR="008A6960" w:rsidRDefault="008A6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04" w:rsidRDefault="00694B04">
      <w:r>
        <w:separator/>
      </w:r>
    </w:p>
  </w:footnote>
  <w:footnote w:type="continuationSeparator" w:id="0">
    <w:p w:rsidR="00694B04" w:rsidRDefault="00694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8A6960" w:rsidTr="0038031C">
      <w:tc>
        <w:tcPr>
          <w:tcW w:w="872" w:type="dxa"/>
          <w:tcBorders>
            <w:top w:val="single" w:sz="4" w:space="0" w:color="A6A6A6"/>
            <w:bottom w:val="single" w:sz="4" w:space="0" w:color="A6A6A6"/>
          </w:tcBorders>
        </w:tcPr>
        <w:p w:rsidR="008A6960" w:rsidRDefault="008A6960" w:rsidP="0038031C">
          <w:pPr>
            <w:pStyle w:val="a8"/>
            <w:ind w:firstLine="0"/>
          </w:pPr>
        </w:p>
      </w:tc>
      <w:tc>
        <w:tcPr>
          <w:tcW w:w="9442" w:type="dxa"/>
          <w:tcBorders>
            <w:top w:val="single" w:sz="4" w:space="0" w:color="A6A6A6"/>
            <w:bottom w:val="single" w:sz="4" w:space="0" w:color="A6A6A6"/>
          </w:tcBorders>
        </w:tcPr>
        <w:p w:rsidR="008A6960" w:rsidRDefault="008A6960" w:rsidP="001B7358">
          <w:pPr>
            <w:jc w:val="center"/>
            <w:rPr>
              <w:sz w:val="20"/>
              <w:szCs w:val="20"/>
            </w:rPr>
          </w:pPr>
          <w:r>
            <w:rPr>
              <w:sz w:val="20"/>
              <w:szCs w:val="20"/>
            </w:rPr>
            <w:t xml:space="preserve">ФГБОУ ВО «Саратовская государственная юридическая академия </w:t>
          </w:r>
        </w:p>
        <w:p w:rsidR="008A6960" w:rsidRPr="00060113" w:rsidRDefault="008A6960" w:rsidP="00A811A5">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w:t>
          </w:r>
          <w:r>
            <w:rPr>
              <w:sz w:val="20"/>
              <w:szCs w:val="20"/>
            </w:rPr>
            <w:t>обучающихся по юридическим направлениям подготовки/специальностям</w:t>
          </w:r>
        </w:p>
      </w:tc>
    </w:tr>
  </w:tbl>
  <w:p w:rsidR="008A6960" w:rsidRPr="009D3BD6" w:rsidRDefault="008A6960">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6D0C4C"/>
    <w:multiLevelType w:val="hybridMultilevel"/>
    <w:tmpl w:val="4AE0C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6"/>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6"/>
  </w:num>
  <w:num w:numId="8">
    <w:abstractNumId w:val="7"/>
  </w:num>
  <w:num w:numId="9">
    <w:abstractNumId w:val="5"/>
  </w:num>
  <w:num w:numId="10">
    <w:abstractNumId w:val="18"/>
  </w:num>
  <w:num w:numId="11">
    <w:abstractNumId w:val="4"/>
  </w:num>
  <w:num w:numId="12">
    <w:abstractNumId w:val="3"/>
  </w:num>
  <w:num w:numId="13">
    <w:abstractNumId w:val="10"/>
  </w:num>
  <w:num w:numId="14">
    <w:abstractNumId w:val="12"/>
  </w:num>
  <w:num w:numId="15">
    <w:abstractNumId w:val="8"/>
  </w:num>
  <w:num w:numId="16">
    <w:abstractNumId w:val="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EDA"/>
    <w:rsid w:val="00002972"/>
    <w:rsid w:val="000032DD"/>
    <w:rsid w:val="00016C87"/>
    <w:rsid w:val="00034BE3"/>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0751"/>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475A3"/>
    <w:rsid w:val="00154867"/>
    <w:rsid w:val="001608AB"/>
    <w:rsid w:val="00162E56"/>
    <w:rsid w:val="00162F74"/>
    <w:rsid w:val="00171316"/>
    <w:rsid w:val="0017139E"/>
    <w:rsid w:val="00197E53"/>
    <w:rsid w:val="001A192F"/>
    <w:rsid w:val="001A229B"/>
    <w:rsid w:val="001B0005"/>
    <w:rsid w:val="001B7358"/>
    <w:rsid w:val="001C6A93"/>
    <w:rsid w:val="001D0D7F"/>
    <w:rsid w:val="001D47FF"/>
    <w:rsid w:val="001D6EB4"/>
    <w:rsid w:val="001E251A"/>
    <w:rsid w:val="001E422E"/>
    <w:rsid w:val="001F6146"/>
    <w:rsid w:val="00215086"/>
    <w:rsid w:val="00221769"/>
    <w:rsid w:val="0022627D"/>
    <w:rsid w:val="00226F79"/>
    <w:rsid w:val="0022777B"/>
    <w:rsid w:val="00231850"/>
    <w:rsid w:val="0023442D"/>
    <w:rsid w:val="002370E1"/>
    <w:rsid w:val="002407D4"/>
    <w:rsid w:val="00250424"/>
    <w:rsid w:val="00253599"/>
    <w:rsid w:val="00260AD8"/>
    <w:rsid w:val="002619ED"/>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47964"/>
    <w:rsid w:val="00354E7E"/>
    <w:rsid w:val="00364CC1"/>
    <w:rsid w:val="003654D0"/>
    <w:rsid w:val="003700A6"/>
    <w:rsid w:val="0037085D"/>
    <w:rsid w:val="003743B9"/>
    <w:rsid w:val="00376D31"/>
    <w:rsid w:val="0038031C"/>
    <w:rsid w:val="003834C7"/>
    <w:rsid w:val="00396AD3"/>
    <w:rsid w:val="003A0DD3"/>
    <w:rsid w:val="003A0DDF"/>
    <w:rsid w:val="003A2FEC"/>
    <w:rsid w:val="003B055A"/>
    <w:rsid w:val="003B0AD7"/>
    <w:rsid w:val="003C3A36"/>
    <w:rsid w:val="003C62FC"/>
    <w:rsid w:val="003C677A"/>
    <w:rsid w:val="003C6F02"/>
    <w:rsid w:val="003C7F7F"/>
    <w:rsid w:val="003D1AA3"/>
    <w:rsid w:val="003D4483"/>
    <w:rsid w:val="003D7FFC"/>
    <w:rsid w:val="003E0A28"/>
    <w:rsid w:val="003E5079"/>
    <w:rsid w:val="003E5992"/>
    <w:rsid w:val="003F191A"/>
    <w:rsid w:val="00404E7C"/>
    <w:rsid w:val="004055AE"/>
    <w:rsid w:val="004120C6"/>
    <w:rsid w:val="004166D1"/>
    <w:rsid w:val="00420EBB"/>
    <w:rsid w:val="0042172A"/>
    <w:rsid w:val="004223BE"/>
    <w:rsid w:val="00424AA7"/>
    <w:rsid w:val="004274E7"/>
    <w:rsid w:val="00430D7C"/>
    <w:rsid w:val="00430DBC"/>
    <w:rsid w:val="004321E1"/>
    <w:rsid w:val="004324C3"/>
    <w:rsid w:val="00433C7F"/>
    <w:rsid w:val="004365CB"/>
    <w:rsid w:val="00436DCD"/>
    <w:rsid w:val="004413C0"/>
    <w:rsid w:val="00443FD7"/>
    <w:rsid w:val="00453D19"/>
    <w:rsid w:val="00455174"/>
    <w:rsid w:val="00462023"/>
    <w:rsid w:val="00464614"/>
    <w:rsid w:val="00464827"/>
    <w:rsid w:val="00477AD8"/>
    <w:rsid w:val="0048313E"/>
    <w:rsid w:val="00484CC3"/>
    <w:rsid w:val="00492E33"/>
    <w:rsid w:val="004A197A"/>
    <w:rsid w:val="004A4CFE"/>
    <w:rsid w:val="004B4A53"/>
    <w:rsid w:val="004B6323"/>
    <w:rsid w:val="004C2AB8"/>
    <w:rsid w:val="004C38AC"/>
    <w:rsid w:val="004D6F20"/>
    <w:rsid w:val="004D79DF"/>
    <w:rsid w:val="004E2FBA"/>
    <w:rsid w:val="00501542"/>
    <w:rsid w:val="00503E63"/>
    <w:rsid w:val="00513952"/>
    <w:rsid w:val="00514EEB"/>
    <w:rsid w:val="00516C0E"/>
    <w:rsid w:val="00521A21"/>
    <w:rsid w:val="005300D5"/>
    <w:rsid w:val="005353BC"/>
    <w:rsid w:val="00536183"/>
    <w:rsid w:val="00537945"/>
    <w:rsid w:val="00537E27"/>
    <w:rsid w:val="00540642"/>
    <w:rsid w:val="005443DB"/>
    <w:rsid w:val="00545F55"/>
    <w:rsid w:val="005466D9"/>
    <w:rsid w:val="00550CF1"/>
    <w:rsid w:val="00554EAF"/>
    <w:rsid w:val="005579DC"/>
    <w:rsid w:val="00563340"/>
    <w:rsid w:val="00571E1B"/>
    <w:rsid w:val="0057332B"/>
    <w:rsid w:val="0057431D"/>
    <w:rsid w:val="00582F7E"/>
    <w:rsid w:val="00597391"/>
    <w:rsid w:val="005B4163"/>
    <w:rsid w:val="005B57C7"/>
    <w:rsid w:val="005B601D"/>
    <w:rsid w:val="005B711E"/>
    <w:rsid w:val="005C0BAF"/>
    <w:rsid w:val="005C3D29"/>
    <w:rsid w:val="005D7C82"/>
    <w:rsid w:val="005F2DDB"/>
    <w:rsid w:val="005F38B1"/>
    <w:rsid w:val="005F3A3A"/>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774A"/>
    <w:rsid w:val="006919AA"/>
    <w:rsid w:val="00693985"/>
    <w:rsid w:val="00693F17"/>
    <w:rsid w:val="00694B04"/>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56C92"/>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37EE8"/>
    <w:rsid w:val="008415A1"/>
    <w:rsid w:val="00842805"/>
    <w:rsid w:val="008442C1"/>
    <w:rsid w:val="00851CC1"/>
    <w:rsid w:val="0085462F"/>
    <w:rsid w:val="00856E50"/>
    <w:rsid w:val="00865652"/>
    <w:rsid w:val="008670B4"/>
    <w:rsid w:val="0087033B"/>
    <w:rsid w:val="008714DC"/>
    <w:rsid w:val="008737B6"/>
    <w:rsid w:val="00876109"/>
    <w:rsid w:val="008A22ED"/>
    <w:rsid w:val="008A52F7"/>
    <w:rsid w:val="008A55CF"/>
    <w:rsid w:val="008A6960"/>
    <w:rsid w:val="008A6AE4"/>
    <w:rsid w:val="008B0630"/>
    <w:rsid w:val="008B4EB3"/>
    <w:rsid w:val="008D6F3D"/>
    <w:rsid w:val="008E0ADF"/>
    <w:rsid w:val="008F5C44"/>
    <w:rsid w:val="00900778"/>
    <w:rsid w:val="0090265F"/>
    <w:rsid w:val="009032BC"/>
    <w:rsid w:val="00903D77"/>
    <w:rsid w:val="00904465"/>
    <w:rsid w:val="00921724"/>
    <w:rsid w:val="0092335B"/>
    <w:rsid w:val="00926295"/>
    <w:rsid w:val="009317ED"/>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264BA"/>
    <w:rsid w:val="00A36271"/>
    <w:rsid w:val="00A36D16"/>
    <w:rsid w:val="00A4485C"/>
    <w:rsid w:val="00A63CB3"/>
    <w:rsid w:val="00A64337"/>
    <w:rsid w:val="00A65EDA"/>
    <w:rsid w:val="00A729F1"/>
    <w:rsid w:val="00A75D43"/>
    <w:rsid w:val="00A811A5"/>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1D70"/>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4059"/>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412E"/>
    <w:rsid w:val="00C373EB"/>
    <w:rsid w:val="00C4118D"/>
    <w:rsid w:val="00C417BA"/>
    <w:rsid w:val="00C447E0"/>
    <w:rsid w:val="00C4753C"/>
    <w:rsid w:val="00C52197"/>
    <w:rsid w:val="00C52CAF"/>
    <w:rsid w:val="00C62227"/>
    <w:rsid w:val="00C62DEC"/>
    <w:rsid w:val="00C673CD"/>
    <w:rsid w:val="00C70CEE"/>
    <w:rsid w:val="00C752EA"/>
    <w:rsid w:val="00C756C4"/>
    <w:rsid w:val="00C816A3"/>
    <w:rsid w:val="00C85140"/>
    <w:rsid w:val="00C86734"/>
    <w:rsid w:val="00C92510"/>
    <w:rsid w:val="00C962CC"/>
    <w:rsid w:val="00CA20CB"/>
    <w:rsid w:val="00CA41EB"/>
    <w:rsid w:val="00CB149F"/>
    <w:rsid w:val="00CB3CC2"/>
    <w:rsid w:val="00CB499D"/>
    <w:rsid w:val="00CB7137"/>
    <w:rsid w:val="00CC1F3C"/>
    <w:rsid w:val="00CC7FF7"/>
    <w:rsid w:val="00CD14A9"/>
    <w:rsid w:val="00CD1FBC"/>
    <w:rsid w:val="00CD26BB"/>
    <w:rsid w:val="00CD30C5"/>
    <w:rsid w:val="00CE016B"/>
    <w:rsid w:val="00CE37DA"/>
    <w:rsid w:val="00CE74F6"/>
    <w:rsid w:val="00CF29C9"/>
    <w:rsid w:val="00CF4A1E"/>
    <w:rsid w:val="00CF64DB"/>
    <w:rsid w:val="00D025F1"/>
    <w:rsid w:val="00D049FE"/>
    <w:rsid w:val="00D067F6"/>
    <w:rsid w:val="00D1091D"/>
    <w:rsid w:val="00D13918"/>
    <w:rsid w:val="00D225C2"/>
    <w:rsid w:val="00D24067"/>
    <w:rsid w:val="00D264AD"/>
    <w:rsid w:val="00D27AE5"/>
    <w:rsid w:val="00D309E9"/>
    <w:rsid w:val="00D42EE4"/>
    <w:rsid w:val="00D475A0"/>
    <w:rsid w:val="00D5649F"/>
    <w:rsid w:val="00D615A6"/>
    <w:rsid w:val="00D6204A"/>
    <w:rsid w:val="00D64A62"/>
    <w:rsid w:val="00D65C4B"/>
    <w:rsid w:val="00D661E8"/>
    <w:rsid w:val="00D664BB"/>
    <w:rsid w:val="00D67C8F"/>
    <w:rsid w:val="00D70E72"/>
    <w:rsid w:val="00D71149"/>
    <w:rsid w:val="00D75591"/>
    <w:rsid w:val="00D815A2"/>
    <w:rsid w:val="00D8367F"/>
    <w:rsid w:val="00D84F58"/>
    <w:rsid w:val="00DA4322"/>
    <w:rsid w:val="00DB1F88"/>
    <w:rsid w:val="00DB56AA"/>
    <w:rsid w:val="00DB5E1E"/>
    <w:rsid w:val="00DC06A3"/>
    <w:rsid w:val="00DC3425"/>
    <w:rsid w:val="00DE06AC"/>
    <w:rsid w:val="00DE2F0B"/>
    <w:rsid w:val="00DE6C59"/>
    <w:rsid w:val="00E02474"/>
    <w:rsid w:val="00E027C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16AB"/>
    <w:rsid w:val="00F0425F"/>
    <w:rsid w:val="00F0623A"/>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B2978"/>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C2A47-13AF-46BC-962F-36B47AFB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574F1-5F28-48A2-B73C-54CD8EEB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34</cp:revision>
  <cp:lastPrinted>2019-09-26T06:20:00Z</cp:lastPrinted>
  <dcterms:created xsi:type="dcterms:W3CDTF">2021-11-02T05:29:00Z</dcterms:created>
  <dcterms:modified xsi:type="dcterms:W3CDTF">2023-06-30T11:15:00Z</dcterms:modified>
</cp:coreProperties>
</file>