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513952" w:rsidRDefault="00513952" w:rsidP="00D71149">
      <w:pPr>
        <w:tabs>
          <w:tab w:val="left" w:pos="1276"/>
        </w:tabs>
        <w:autoSpaceDE w:val="0"/>
        <w:autoSpaceDN w:val="0"/>
        <w:adjustRightInd w:val="0"/>
        <w:ind w:firstLine="709"/>
        <w:jc w:val="both"/>
        <w:rPr>
          <w:bCs/>
          <w:sz w:val="28"/>
          <w:szCs w:val="28"/>
        </w:rPr>
      </w:pPr>
    </w:p>
    <w:p w:rsidR="0023442D" w:rsidRPr="00215086" w:rsidRDefault="0023442D" w:rsidP="00347964">
      <w:pPr>
        <w:autoSpaceDE w:val="0"/>
        <w:autoSpaceDN w:val="0"/>
        <w:adjustRightInd w:val="0"/>
        <w:jc w:val="center"/>
        <w:rPr>
          <w:b/>
          <w:bCs/>
          <w:i/>
          <w:sz w:val="28"/>
          <w:szCs w:val="28"/>
        </w:rPr>
      </w:pPr>
      <w:r w:rsidRPr="00215086">
        <w:rPr>
          <w:b/>
          <w:bCs/>
          <w:i/>
          <w:sz w:val="28"/>
          <w:szCs w:val="28"/>
        </w:rPr>
        <w:t>Дисциплина «</w:t>
      </w:r>
      <w:r>
        <w:rPr>
          <w:b/>
          <w:bCs/>
          <w:i/>
          <w:sz w:val="28"/>
          <w:szCs w:val="28"/>
        </w:rPr>
        <w:t>Основы управления и проектной деятельности</w:t>
      </w:r>
      <w:r w:rsidRPr="00215086">
        <w:rPr>
          <w:b/>
          <w:bCs/>
          <w:i/>
          <w:sz w:val="28"/>
          <w:szCs w:val="28"/>
        </w:rPr>
        <w:t>»</w:t>
      </w:r>
    </w:p>
    <w:p w:rsidR="0023442D" w:rsidRDefault="0023442D" w:rsidP="00347964">
      <w:pPr>
        <w:autoSpaceDE w:val="0"/>
        <w:autoSpaceDN w:val="0"/>
        <w:adjustRightInd w:val="0"/>
        <w:ind w:firstLine="709"/>
        <w:jc w:val="both"/>
        <w:rPr>
          <w:rFonts w:eastAsia="Calibri"/>
          <w:b/>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sz w:val="28"/>
          <w:szCs w:val="28"/>
        </w:rPr>
        <w:t>Управленческие</w:t>
      </w:r>
      <w:r w:rsidRPr="00225BC2">
        <w:rPr>
          <w:rFonts w:eastAsia="Calibri"/>
          <w:color w:val="000000"/>
          <w:sz w:val="28"/>
          <w:szCs w:val="28"/>
        </w:rPr>
        <w:t xml:space="preserve"> решения</w:t>
      </w:r>
      <w:r>
        <w:rPr>
          <w:rFonts w:eastAsia="Calibri"/>
          <w:color w:val="000000"/>
          <w:sz w:val="28"/>
          <w:szCs w:val="28"/>
        </w:rPr>
        <w:t xml:space="preserve"> и их роль в системе управления</w:t>
      </w:r>
      <w:r w:rsidRPr="00225BC2">
        <w:rPr>
          <w:rFonts w:eastAsia="Calibri"/>
          <w:color w:val="000000"/>
          <w:sz w:val="28"/>
          <w:szCs w:val="28"/>
        </w:rPr>
        <w:t>.</w:t>
      </w:r>
    </w:p>
    <w:p w:rsidR="007905A1" w:rsidRPr="00225BC2" w:rsidRDefault="007905A1" w:rsidP="007905A1">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теории и методики принятия управленческих решений и эмпирических материалов из открытых источников проанализируйте процесс принятия управленческих решений в конкретной организации и предложите комплекс мероприятий по повышению его эффективности.</w:t>
      </w:r>
    </w:p>
    <w:p w:rsidR="007905A1" w:rsidRDefault="007905A1" w:rsidP="007905A1">
      <w:pPr>
        <w:ind w:firstLine="709"/>
        <w:jc w:val="both"/>
        <w:rPr>
          <w:b/>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544A8">
        <w:rPr>
          <w:color w:val="000000"/>
          <w:sz w:val="28"/>
          <w:szCs w:val="28"/>
        </w:rPr>
        <w:t>Особенности про</w:t>
      </w:r>
      <w:r>
        <w:rPr>
          <w:color w:val="000000"/>
          <w:sz w:val="28"/>
          <w:szCs w:val="28"/>
        </w:rPr>
        <w:t>цессного</w:t>
      </w:r>
      <w:r w:rsidRPr="002544A8">
        <w:rPr>
          <w:color w:val="000000"/>
          <w:sz w:val="28"/>
          <w:szCs w:val="28"/>
        </w:rPr>
        <w:t xml:space="preserve"> подхода к управлению организацией</w:t>
      </w:r>
      <w:r w:rsidRPr="00225BC2">
        <w:rPr>
          <w:rFonts w:eastAsia="Calibri"/>
          <w:color w:val="000000"/>
          <w:sz w:val="28"/>
          <w:szCs w:val="28"/>
        </w:rPr>
        <w:t>.</w:t>
      </w:r>
    </w:p>
    <w:p w:rsidR="007905A1" w:rsidRDefault="007905A1" w:rsidP="007905A1">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w:t>
      </w:r>
      <w:r>
        <w:rPr>
          <w:color w:val="000000"/>
          <w:sz w:val="28"/>
          <w:szCs w:val="28"/>
        </w:rPr>
        <w:t>изучите теоретические и методологические основы процессного подхода к управлению. Проанализируйте специфику его применения на примере конкретной организации: выявите преимущества, проблемы и предложите пути их решения</w:t>
      </w:r>
      <w:r w:rsidRPr="00225BC2">
        <w:rPr>
          <w:color w:val="000000"/>
          <w:sz w:val="28"/>
          <w:szCs w:val="28"/>
        </w:rPr>
        <w:t>.</w:t>
      </w:r>
    </w:p>
    <w:p w:rsidR="007905A1" w:rsidRDefault="007905A1" w:rsidP="007905A1">
      <w:pPr>
        <w:ind w:firstLine="709"/>
        <w:jc w:val="both"/>
        <w:rPr>
          <w:color w:val="000000"/>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544A8">
        <w:rPr>
          <w:color w:val="000000"/>
          <w:sz w:val="28"/>
          <w:szCs w:val="28"/>
        </w:rPr>
        <w:t xml:space="preserve">Особенности </w:t>
      </w:r>
      <w:r>
        <w:rPr>
          <w:color w:val="000000"/>
          <w:sz w:val="28"/>
          <w:szCs w:val="28"/>
        </w:rPr>
        <w:t>продуктового</w:t>
      </w:r>
      <w:r w:rsidRPr="002544A8">
        <w:rPr>
          <w:color w:val="000000"/>
          <w:sz w:val="28"/>
          <w:szCs w:val="28"/>
        </w:rPr>
        <w:t xml:space="preserve"> подхода к управлению организацией</w:t>
      </w:r>
      <w:r w:rsidRPr="00225BC2">
        <w:rPr>
          <w:rFonts w:eastAsia="Calibri"/>
          <w:color w:val="000000"/>
          <w:sz w:val="28"/>
          <w:szCs w:val="28"/>
        </w:rPr>
        <w:t>.</w:t>
      </w:r>
    </w:p>
    <w:p w:rsidR="007905A1" w:rsidRPr="00225BC2" w:rsidRDefault="007905A1" w:rsidP="007905A1">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w:t>
      </w:r>
      <w:r>
        <w:rPr>
          <w:color w:val="000000"/>
          <w:sz w:val="28"/>
          <w:szCs w:val="28"/>
        </w:rPr>
        <w:t>изучите теоретические и методологические основы продуктового подхода к управлению. Проанализируйте специфику его применения на примере конкретной организации: выявите преимущества, проблемы и предложите пути их решения</w:t>
      </w:r>
      <w:r w:rsidRPr="00225BC2">
        <w:rPr>
          <w:color w:val="000000"/>
          <w:sz w:val="28"/>
          <w:szCs w:val="28"/>
        </w:rPr>
        <w:t>.</w:t>
      </w:r>
    </w:p>
    <w:p w:rsidR="007905A1" w:rsidRPr="00225BC2" w:rsidRDefault="007905A1" w:rsidP="007905A1">
      <w:pPr>
        <w:ind w:firstLine="709"/>
        <w:jc w:val="both"/>
        <w:rPr>
          <w:b/>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color w:val="000000"/>
          <w:sz w:val="28"/>
          <w:szCs w:val="28"/>
        </w:rPr>
        <w:t>Децентрализация и делегирование полномочий</w:t>
      </w:r>
      <w:r>
        <w:rPr>
          <w:rFonts w:eastAsia="Calibri"/>
          <w:color w:val="000000"/>
          <w:sz w:val="28"/>
          <w:szCs w:val="28"/>
        </w:rPr>
        <w:t>: сущность и влияние на</w:t>
      </w:r>
      <w:r w:rsidRPr="00225BC2">
        <w:rPr>
          <w:rFonts w:eastAsia="Calibri"/>
          <w:color w:val="000000"/>
          <w:sz w:val="28"/>
          <w:szCs w:val="28"/>
        </w:rPr>
        <w:t xml:space="preserve"> эффективно</w:t>
      </w:r>
      <w:r>
        <w:rPr>
          <w:rFonts w:eastAsia="Calibri"/>
          <w:color w:val="000000"/>
          <w:sz w:val="28"/>
          <w:szCs w:val="28"/>
        </w:rPr>
        <w:t>е</w:t>
      </w:r>
      <w:r w:rsidRPr="00225BC2">
        <w:rPr>
          <w:rFonts w:eastAsia="Calibri"/>
          <w:color w:val="000000"/>
          <w:sz w:val="28"/>
          <w:szCs w:val="28"/>
        </w:rPr>
        <w:t xml:space="preserve"> функционировани</w:t>
      </w:r>
      <w:r>
        <w:rPr>
          <w:rFonts w:eastAsia="Calibri"/>
          <w:color w:val="000000"/>
          <w:sz w:val="28"/>
          <w:szCs w:val="28"/>
        </w:rPr>
        <w:t>е</w:t>
      </w:r>
      <w:r w:rsidRPr="00225BC2">
        <w:rPr>
          <w:rFonts w:eastAsia="Calibri"/>
          <w:color w:val="000000"/>
          <w:sz w:val="28"/>
          <w:szCs w:val="28"/>
        </w:rPr>
        <w:t xml:space="preserve"> организации.</w:t>
      </w:r>
    </w:p>
    <w:p w:rsidR="007905A1" w:rsidRPr="00225BC2" w:rsidRDefault="007905A1" w:rsidP="007905A1">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теоретических и методических аспектов децентрализации и делегирования полномочий в управлении проанализируйте проблемы делегирования на примере конкретной организации и предложите мероприятия по их устранению.</w:t>
      </w:r>
    </w:p>
    <w:p w:rsidR="007905A1" w:rsidRPr="00225BC2" w:rsidRDefault="007905A1" w:rsidP="007905A1">
      <w:pPr>
        <w:ind w:firstLine="709"/>
        <w:jc w:val="both"/>
        <w:rPr>
          <w:b/>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color w:val="000000"/>
          <w:sz w:val="28"/>
          <w:szCs w:val="28"/>
        </w:rPr>
        <w:t>Стили управления</w:t>
      </w:r>
      <w:r>
        <w:rPr>
          <w:rFonts w:eastAsia="Calibri"/>
          <w:color w:val="000000"/>
          <w:sz w:val="28"/>
          <w:szCs w:val="28"/>
        </w:rPr>
        <w:t>: сущность и</w:t>
      </w:r>
      <w:r w:rsidRPr="00225BC2">
        <w:rPr>
          <w:rFonts w:eastAsia="Calibri"/>
          <w:color w:val="000000"/>
          <w:sz w:val="28"/>
          <w:szCs w:val="28"/>
        </w:rPr>
        <w:t xml:space="preserve"> влияние на организационное поведение сотрудников.</w:t>
      </w:r>
    </w:p>
    <w:p w:rsidR="007905A1" w:rsidRPr="00225BC2" w:rsidRDefault="007905A1" w:rsidP="007905A1">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стилей управления разработайте модель использования стиля управления в зависимости от специфики деятельности организации (коммерческая (производство, предоставление услуг, торговля), бюджетная (образование, здравоохранение, наука) и т.п.).</w:t>
      </w:r>
    </w:p>
    <w:p w:rsidR="007905A1" w:rsidRPr="00225BC2" w:rsidRDefault="007905A1" w:rsidP="007905A1">
      <w:pPr>
        <w:ind w:firstLine="709"/>
        <w:jc w:val="both"/>
        <w:rPr>
          <w:b/>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lastRenderedPageBreak/>
        <w:t xml:space="preserve">Тема: </w:t>
      </w:r>
      <w:r w:rsidRPr="00225BC2">
        <w:rPr>
          <w:rFonts w:eastAsia="Calibri"/>
          <w:color w:val="000000"/>
          <w:sz w:val="28"/>
          <w:szCs w:val="28"/>
        </w:rPr>
        <w:t>Роль</w:t>
      </w:r>
      <w:r>
        <w:rPr>
          <w:rFonts w:eastAsia="Calibri"/>
          <w:color w:val="000000"/>
          <w:sz w:val="28"/>
          <w:szCs w:val="28"/>
        </w:rPr>
        <w:t xml:space="preserve"> стимулирования</w:t>
      </w:r>
      <w:r w:rsidRPr="00225BC2">
        <w:rPr>
          <w:rFonts w:eastAsia="Calibri"/>
          <w:color w:val="000000"/>
          <w:sz w:val="28"/>
          <w:szCs w:val="28"/>
        </w:rPr>
        <w:t xml:space="preserve"> в формировании эффективного поведения человека в организации.</w:t>
      </w:r>
    </w:p>
    <w:p w:rsidR="007905A1" w:rsidRPr="00225BC2" w:rsidRDefault="007905A1" w:rsidP="007905A1">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теоретических и методических основ стимулирования разработайте/предложите направления совершенствования системы стимулирования для конкретной организации.</w:t>
      </w:r>
    </w:p>
    <w:p w:rsidR="007905A1" w:rsidRPr="00225BC2" w:rsidRDefault="007905A1" w:rsidP="007905A1">
      <w:pPr>
        <w:ind w:firstLine="709"/>
        <w:jc w:val="both"/>
        <w:rPr>
          <w:b/>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color w:val="000000"/>
          <w:sz w:val="28"/>
          <w:szCs w:val="28"/>
        </w:rPr>
        <w:t>Управление конфликтами в процессе</w:t>
      </w:r>
      <w:r>
        <w:rPr>
          <w:rFonts w:eastAsia="Calibri"/>
          <w:color w:val="000000"/>
          <w:sz w:val="28"/>
          <w:szCs w:val="28"/>
        </w:rPr>
        <w:t xml:space="preserve"> проектной работы</w:t>
      </w:r>
      <w:r w:rsidRPr="00225BC2">
        <w:rPr>
          <w:rFonts w:eastAsia="Calibri"/>
          <w:color w:val="000000"/>
          <w:sz w:val="28"/>
          <w:szCs w:val="28"/>
        </w:rPr>
        <w:t>.</w:t>
      </w:r>
    </w:p>
    <w:p w:rsidR="007905A1" w:rsidRPr="00225BC2" w:rsidRDefault="007905A1" w:rsidP="007905A1">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теории управления конфликтами проанализируйте причины возникновения конфликтных ситуаций </w:t>
      </w:r>
      <w:r>
        <w:rPr>
          <w:color w:val="000000"/>
          <w:sz w:val="28"/>
          <w:szCs w:val="28"/>
        </w:rPr>
        <w:t xml:space="preserve">в процессе проектной работы </w:t>
      </w:r>
      <w:r w:rsidRPr="00225BC2">
        <w:rPr>
          <w:color w:val="000000"/>
          <w:sz w:val="28"/>
          <w:szCs w:val="28"/>
        </w:rPr>
        <w:t>на примере конкретной организации, оцените эффективность процесса управления конфликтами и разработайте практические меры по повышению эффективности системы управления конфликтами.</w:t>
      </w:r>
    </w:p>
    <w:p w:rsidR="007905A1" w:rsidRPr="00225BC2" w:rsidRDefault="007905A1" w:rsidP="007905A1">
      <w:pPr>
        <w:ind w:firstLine="709"/>
        <w:jc w:val="both"/>
        <w:rPr>
          <w:b/>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color w:val="000000"/>
          <w:sz w:val="28"/>
          <w:szCs w:val="28"/>
        </w:rPr>
        <w:t>Современные</w:t>
      </w:r>
      <w:r w:rsidRPr="00AA1EB9">
        <w:rPr>
          <w:rFonts w:eastAsia="Calibri"/>
          <w:bCs/>
          <w:sz w:val="28"/>
          <w:szCs w:val="28"/>
        </w:rPr>
        <w:t xml:space="preserve"> концепции лидерства</w:t>
      </w:r>
      <w:r w:rsidRPr="00225BC2">
        <w:rPr>
          <w:rFonts w:eastAsia="Calibri"/>
          <w:color w:val="000000"/>
          <w:sz w:val="28"/>
          <w:szCs w:val="28"/>
        </w:rPr>
        <w:t>.</w:t>
      </w:r>
    </w:p>
    <w:p w:rsidR="007905A1" w:rsidRPr="00225BC2" w:rsidRDefault="007905A1" w:rsidP="007905A1">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Проведите исследование, направленное на выявление черт успешного и эффективного лидера в современной коммерческой организации; разработайте практические направления повышения влияния лидерства на эффективность функционирования организации.</w:t>
      </w:r>
    </w:p>
    <w:p w:rsidR="007905A1" w:rsidRPr="00225BC2" w:rsidRDefault="007905A1" w:rsidP="007905A1">
      <w:pPr>
        <w:autoSpaceDE w:val="0"/>
        <w:autoSpaceDN w:val="0"/>
        <w:adjustRightInd w:val="0"/>
        <w:ind w:firstLine="709"/>
        <w:jc w:val="both"/>
        <w:rPr>
          <w:rFonts w:eastAsia="Calibri"/>
          <w:b/>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color w:val="000000"/>
          <w:sz w:val="28"/>
          <w:szCs w:val="28"/>
        </w:rPr>
        <w:t>Анализ теории и практики применения э</w:t>
      </w:r>
      <w:r w:rsidRPr="00225BC2">
        <w:rPr>
          <w:rFonts w:eastAsia="Calibri"/>
          <w:color w:val="000000"/>
          <w:sz w:val="28"/>
          <w:szCs w:val="28"/>
        </w:rPr>
        <w:t>кспертны</w:t>
      </w:r>
      <w:r>
        <w:rPr>
          <w:rFonts w:eastAsia="Calibri"/>
          <w:color w:val="000000"/>
          <w:sz w:val="28"/>
          <w:szCs w:val="28"/>
        </w:rPr>
        <w:t>х</w:t>
      </w:r>
      <w:r w:rsidRPr="00225BC2">
        <w:rPr>
          <w:rFonts w:eastAsia="Calibri"/>
          <w:bCs/>
          <w:sz w:val="28"/>
          <w:szCs w:val="28"/>
        </w:rPr>
        <w:t xml:space="preserve"> метод</w:t>
      </w:r>
      <w:r>
        <w:rPr>
          <w:rFonts w:eastAsia="Calibri"/>
          <w:bCs/>
          <w:sz w:val="28"/>
          <w:szCs w:val="28"/>
        </w:rPr>
        <w:t>ов</w:t>
      </w:r>
      <w:r w:rsidRPr="00225BC2">
        <w:rPr>
          <w:rFonts w:eastAsia="Calibri"/>
          <w:bCs/>
          <w:sz w:val="28"/>
          <w:szCs w:val="28"/>
        </w:rPr>
        <w:t xml:space="preserve"> принятия решений.</w:t>
      </w:r>
    </w:p>
    <w:p w:rsidR="007905A1" w:rsidRPr="00225BC2"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изучения теории и методики принятия управленческих решений и эмпирических материалов из открытых источников проведите анализ и оценку проблем, с которыми сталкиваются руководители организаций в процессе применения экспертных методов принятия управленческих решений.</w:t>
      </w:r>
    </w:p>
    <w:p w:rsidR="007905A1" w:rsidRPr="00225BC2"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color w:val="000000"/>
          <w:sz w:val="28"/>
          <w:szCs w:val="28"/>
        </w:rPr>
        <w:t>Компетентностная модель современного руководителя</w:t>
      </w:r>
      <w:r w:rsidRPr="00225BC2">
        <w:rPr>
          <w:rFonts w:eastAsia="Calibri"/>
          <w:bCs/>
          <w:sz w:val="28"/>
          <w:szCs w:val="28"/>
        </w:rPr>
        <w:t xml:space="preserve">.  </w:t>
      </w:r>
    </w:p>
    <w:p w:rsidR="007905A1" w:rsidRPr="00225BC2"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 xml:space="preserve">Проектное задание: </w:t>
      </w:r>
      <w:r w:rsidRPr="00225BC2">
        <w:rPr>
          <w:rFonts w:eastAsia="Calibri"/>
          <w:bCs/>
          <w:sz w:val="28"/>
          <w:szCs w:val="28"/>
        </w:rPr>
        <w:t xml:space="preserve">на основе изучения теоретических основ управления и эмпирических материалов из открытых источников разработайте </w:t>
      </w:r>
      <w:r>
        <w:rPr>
          <w:rFonts w:eastAsia="Calibri"/>
          <w:bCs/>
          <w:sz w:val="28"/>
          <w:szCs w:val="28"/>
        </w:rPr>
        <w:t xml:space="preserve">компетентностную модель современного руководителя, включающую </w:t>
      </w:r>
      <w:r w:rsidRPr="00225BC2">
        <w:rPr>
          <w:rFonts w:eastAsia="Calibri"/>
          <w:bCs/>
          <w:sz w:val="28"/>
          <w:szCs w:val="28"/>
        </w:rPr>
        <w:t>перечень требований к руководителю организации в условиях цифровизации (компетенции, личностные качества, способности и т.п.).</w:t>
      </w:r>
    </w:p>
    <w:p w:rsidR="007905A1" w:rsidRPr="00225BC2"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color w:val="000000"/>
          <w:sz w:val="28"/>
          <w:szCs w:val="28"/>
        </w:rPr>
        <w:t>Пути совершенствования</w:t>
      </w:r>
      <w:r w:rsidRPr="00A71C3E">
        <w:rPr>
          <w:rFonts w:eastAsia="Calibri"/>
          <w:bCs/>
          <w:sz w:val="28"/>
          <w:szCs w:val="28"/>
        </w:rPr>
        <w:t xml:space="preserve"> системы мотивации в российских организациях</w:t>
      </w:r>
      <w:r w:rsidRPr="00225BC2">
        <w:rPr>
          <w:rFonts w:eastAsia="Calibri"/>
          <w:bCs/>
          <w:sz w:val="28"/>
          <w:szCs w:val="28"/>
        </w:rPr>
        <w:t xml:space="preserve">. </w:t>
      </w:r>
    </w:p>
    <w:p w:rsidR="007905A1" w:rsidRPr="00225BC2"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изучения теоретических основ мотивации труда и эмпирических материалов из открытых источников разработайте/предложите направления совершенствования системы мотивации персонала для конкретной организации.  </w:t>
      </w:r>
    </w:p>
    <w:p w:rsidR="007905A1" w:rsidRDefault="007905A1" w:rsidP="007905A1">
      <w:pPr>
        <w:textAlignment w:val="baseline"/>
        <w:rPr>
          <w:b/>
          <w:bCs/>
          <w:sz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sidRPr="00817B75">
        <w:rPr>
          <w:bCs/>
          <w:sz w:val="28"/>
          <w:szCs w:val="28"/>
        </w:rPr>
        <w:t xml:space="preserve">Стратегическое </w:t>
      </w:r>
      <w:r>
        <w:rPr>
          <w:bCs/>
          <w:sz w:val="28"/>
          <w:szCs w:val="28"/>
        </w:rPr>
        <w:t>планирование</w:t>
      </w:r>
      <w:r w:rsidRPr="00817B75">
        <w:rPr>
          <w:bCs/>
          <w:sz w:val="28"/>
          <w:szCs w:val="28"/>
        </w:rPr>
        <w:t xml:space="preserve"> и его роль в достижении целей организации</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lastRenderedPageBreak/>
        <w:t>Проектное задание:</w:t>
      </w:r>
      <w:r w:rsidRPr="00225BC2">
        <w:rPr>
          <w:rFonts w:eastAsia="Calibri"/>
          <w:bCs/>
          <w:sz w:val="28"/>
          <w:szCs w:val="28"/>
        </w:rPr>
        <w:t xml:space="preserve"> </w:t>
      </w:r>
      <w:r>
        <w:rPr>
          <w:bCs/>
          <w:sz w:val="28"/>
          <w:szCs w:val="28"/>
        </w:rPr>
        <w:t>изучите теоретические и методологические основы стратегического планирования. Проанализируйте процесс стратегического планирования конкретной организации. Дайте оценку разработанной в организации стратегии</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color w:val="000000"/>
          <w:sz w:val="28"/>
          <w:szCs w:val="28"/>
        </w:rPr>
        <w:t>Организационная структура предприятия и пути ее совершенствования</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color w:val="000000"/>
          <w:sz w:val="28"/>
          <w:szCs w:val="28"/>
        </w:rPr>
        <w:t>изучите организационную структуру одной или нескольких организаций (из одной или разных отраслей), проведите их сравнительную характеристику, дайте оценку эффективности организационной структуры</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color w:val="000000"/>
          <w:sz w:val="28"/>
          <w:szCs w:val="28"/>
        </w:rPr>
        <w:t>Социальный пакет как эффективный инструмент нематериальной мотивации в современных организациях</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rFonts w:eastAsia="Calibri"/>
          <w:bCs/>
          <w:sz w:val="28"/>
          <w:szCs w:val="28"/>
        </w:rPr>
        <w:t xml:space="preserve">изучите роль нематериальной мотивации в системе управления персоналом организации, </w:t>
      </w:r>
      <w:r w:rsidRPr="00421479">
        <w:rPr>
          <w:color w:val="000000"/>
          <w:sz w:val="28"/>
          <w:szCs w:val="28"/>
        </w:rPr>
        <w:t>проанализир</w:t>
      </w:r>
      <w:r>
        <w:rPr>
          <w:color w:val="000000"/>
          <w:sz w:val="28"/>
          <w:szCs w:val="28"/>
        </w:rPr>
        <w:t>уйте</w:t>
      </w:r>
      <w:r w:rsidRPr="00421479">
        <w:rPr>
          <w:color w:val="000000"/>
          <w:sz w:val="28"/>
          <w:szCs w:val="28"/>
        </w:rPr>
        <w:t xml:space="preserve"> социальный пакет конкретной организации, прове</w:t>
      </w:r>
      <w:r>
        <w:rPr>
          <w:color w:val="000000"/>
          <w:sz w:val="28"/>
          <w:szCs w:val="28"/>
        </w:rPr>
        <w:t>дите</w:t>
      </w:r>
      <w:r w:rsidRPr="00421479">
        <w:rPr>
          <w:color w:val="000000"/>
          <w:sz w:val="28"/>
          <w:szCs w:val="28"/>
        </w:rPr>
        <w:t xml:space="preserve"> оценку его эффективности, предложит</w:t>
      </w:r>
      <w:r>
        <w:rPr>
          <w:color w:val="000000"/>
          <w:sz w:val="28"/>
          <w:szCs w:val="28"/>
        </w:rPr>
        <w:t>е</w:t>
      </w:r>
      <w:r w:rsidRPr="00421479">
        <w:rPr>
          <w:color w:val="000000"/>
          <w:sz w:val="28"/>
          <w:szCs w:val="28"/>
        </w:rPr>
        <w:t xml:space="preserve"> направления совершенствования социального пакета</w:t>
      </w:r>
      <w:r w:rsidRPr="00225BC2">
        <w:rPr>
          <w:rFonts w:eastAsia="Calibri"/>
          <w:bCs/>
          <w:sz w:val="28"/>
          <w:szCs w:val="28"/>
        </w:rPr>
        <w:t xml:space="preserve">.  </w:t>
      </w:r>
    </w:p>
    <w:p w:rsidR="007905A1" w:rsidRPr="00225BC2"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color w:val="000000"/>
          <w:sz w:val="28"/>
          <w:szCs w:val="28"/>
        </w:rPr>
        <w:t>Управление рисками проекта</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color w:val="000000"/>
          <w:sz w:val="28"/>
          <w:szCs w:val="28"/>
        </w:rPr>
        <w:t>на основе изучения теоретических и методологических аспектов управления рисками проанализируйте реализованный/реализуемый проект конкретной организации, выявите риски проекта и предложите мероприятия по их минимизации</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sidRPr="008668E2">
        <w:rPr>
          <w:color w:val="000000"/>
          <w:sz w:val="28"/>
          <w:szCs w:val="28"/>
        </w:rPr>
        <w:t xml:space="preserve">Перспективы </w:t>
      </w:r>
      <w:r>
        <w:rPr>
          <w:color w:val="000000"/>
          <w:sz w:val="28"/>
          <w:szCs w:val="28"/>
        </w:rPr>
        <w:t xml:space="preserve">реализации </w:t>
      </w:r>
      <w:r w:rsidRPr="008668E2">
        <w:rPr>
          <w:color w:val="000000"/>
          <w:sz w:val="28"/>
          <w:szCs w:val="28"/>
        </w:rPr>
        <w:t xml:space="preserve">проектов государственно-частного партнерства </w:t>
      </w:r>
      <w:r>
        <w:rPr>
          <w:color w:val="000000"/>
          <w:sz w:val="28"/>
          <w:szCs w:val="28"/>
        </w:rPr>
        <w:t>в современных условиях</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sidRPr="00EA7D34">
        <w:rPr>
          <w:color w:val="000000"/>
          <w:sz w:val="28"/>
          <w:szCs w:val="28"/>
        </w:rPr>
        <w:t>проанализир</w:t>
      </w:r>
      <w:r>
        <w:rPr>
          <w:color w:val="000000"/>
          <w:sz w:val="28"/>
          <w:szCs w:val="28"/>
        </w:rPr>
        <w:t>уйте</w:t>
      </w:r>
      <w:r w:rsidRPr="00EA7D34">
        <w:rPr>
          <w:color w:val="000000"/>
          <w:sz w:val="28"/>
          <w:szCs w:val="28"/>
        </w:rPr>
        <w:t xml:space="preserve"> реализованные/реализуемые проекты ГЧП на примере конкретного региона, оценит</w:t>
      </w:r>
      <w:r>
        <w:rPr>
          <w:color w:val="000000"/>
          <w:sz w:val="28"/>
          <w:szCs w:val="28"/>
        </w:rPr>
        <w:t>е</w:t>
      </w:r>
      <w:r w:rsidRPr="00EA7D34">
        <w:rPr>
          <w:color w:val="000000"/>
          <w:sz w:val="28"/>
          <w:szCs w:val="28"/>
        </w:rPr>
        <w:t xml:space="preserve"> их эффективность и предложит</w:t>
      </w:r>
      <w:r>
        <w:rPr>
          <w:color w:val="000000"/>
          <w:sz w:val="28"/>
          <w:szCs w:val="28"/>
        </w:rPr>
        <w:t>е</w:t>
      </w:r>
      <w:r w:rsidRPr="00EA7D34">
        <w:rPr>
          <w:color w:val="000000"/>
          <w:sz w:val="28"/>
          <w:szCs w:val="28"/>
        </w:rPr>
        <w:t xml:space="preserve"> направления повышения эффективности</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sidRPr="003672BB">
        <w:rPr>
          <w:rFonts w:eastAsia="Calibri"/>
          <w:bCs/>
          <w:sz w:val="28"/>
          <w:szCs w:val="28"/>
        </w:rPr>
        <w:t>Корпоративная социальная ответственность и ее место в системе управления организацией</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sidRPr="009444D1">
        <w:rPr>
          <w:rFonts w:eastAsia="Calibri"/>
          <w:bCs/>
          <w:sz w:val="28"/>
          <w:szCs w:val="28"/>
        </w:rPr>
        <w:t>изучит</w:t>
      </w:r>
      <w:r>
        <w:rPr>
          <w:rFonts w:eastAsia="Calibri"/>
          <w:bCs/>
          <w:sz w:val="28"/>
          <w:szCs w:val="28"/>
        </w:rPr>
        <w:t>е</w:t>
      </w:r>
      <w:r w:rsidRPr="009444D1">
        <w:rPr>
          <w:rFonts w:eastAsia="Calibri"/>
          <w:bCs/>
          <w:sz w:val="28"/>
          <w:szCs w:val="28"/>
        </w:rPr>
        <w:t xml:space="preserve"> систему </w:t>
      </w:r>
      <w:r>
        <w:rPr>
          <w:rFonts w:eastAsia="Calibri"/>
          <w:bCs/>
          <w:sz w:val="28"/>
          <w:szCs w:val="28"/>
        </w:rPr>
        <w:t>корпоративной социальной ответственности</w:t>
      </w:r>
      <w:r w:rsidRPr="009444D1">
        <w:rPr>
          <w:rFonts w:eastAsia="Calibri"/>
          <w:bCs/>
          <w:sz w:val="28"/>
          <w:szCs w:val="28"/>
        </w:rPr>
        <w:t xml:space="preserve"> конкретной организации, оценит</w:t>
      </w:r>
      <w:r>
        <w:rPr>
          <w:rFonts w:eastAsia="Calibri"/>
          <w:bCs/>
          <w:sz w:val="28"/>
          <w:szCs w:val="28"/>
        </w:rPr>
        <w:t>е</w:t>
      </w:r>
      <w:r w:rsidRPr="009444D1">
        <w:rPr>
          <w:rFonts w:eastAsia="Calibri"/>
          <w:bCs/>
          <w:sz w:val="28"/>
          <w:szCs w:val="28"/>
        </w:rPr>
        <w:t xml:space="preserve"> ее эффективность и предложит</w:t>
      </w:r>
      <w:r>
        <w:rPr>
          <w:rFonts w:eastAsia="Calibri"/>
          <w:bCs/>
          <w:sz w:val="28"/>
          <w:szCs w:val="28"/>
        </w:rPr>
        <w:t>е</w:t>
      </w:r>
      <w:r w:rsidRPr="009444D1">
        <w:rPr>
          <w:rFonts w:eastAsia="Calibri"/>
          <w:bCs/>
          <w:sz w:val="28"/>
          <w:szCs w:val="28"/>
        </w:rPr>
        <w:t xml:space="preserve"> направления совершенствования внутренней или внешней корпоративной социальной ответственности организации</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Цифровизация и ее влияние на деятельность руководителя</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rFonts w:eastAsia="Calibri"/>
          <w:bCs/>
          <w:sz w:val="28"/>
          <w:szCs w:val="28"/>
        </w:rPr>
        <w:t>на основе изучения понятия, принципов, актуальных тенденций цифровизации общества дайте развернутый анализ ее влияния на деятельность современного руководителя (появление новых компетенций, функций, принципов управленческой деятельности).</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lastRenderedPageBreak/>
        <w:t>Тема:</w:t>
      </w:r>
      <w:r w:rsidRPr="00225BC2">
        <w:rPr>
          <w:rFonts w:eastAsia="Calibri"/>
          <w:bCs/>
          <w:sz w:val="28"/>
          <w:szCs w:val="28"/>
        </w:rPr>
        <w:t xml:space="preserve"> </w:t>
      </w:r>
      <w:r>
        <w:rPr>
          <w:rFonts w:eastAsia="Calibri"/>
          <w:bCs/>
          <w:sz w:val="28"/>
          <w:szCs w:val="28"/>
        </w:rPr>
        <w:t>Оценка эффективности проекта: принципы и методы</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rFonts w:eastAsia="Calibri"/>
          <w:bCs/>
          <w:sz w:val="28"/>
          <w:szCs w:val="28"/>
        </w:rPr>
        <w:t>на основе изучения теоретических и методологических основ оценки эффективности проектов разработайте показатели эффективности для любого проекта реализованного/реализуемого в конкретной организации.</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p>
    <w:p w:rsidR="007905A1" w:rsidRPr="00225BC2" w:rsidRDefault="007905A1" w:rsidP="007905A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Управление коммуникациями в организации</w:t>
      </w:r>
      <w:r w:rsidRPr="00225BC2">
        <w:rPr>
          <w:rFonts w:eastAsia="Calibri"/>
          <w:bCs/>
          <w:sz w:val="28"/>
          <w:szCs w:val="28"/>
        </w:rPr>
        <w:t xml:space="preserve">. </w:t>
      </w:r>
    </w:p>
    <w:p w:rsidR="007905A1" w:rsidRDefault="007905A1" w:rsidP="007905A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sidRPr="0059700F">
        <w:rPr>
          <w:rFonts w:eastAsia="Calibri"/>
          <w:bCs/>
          <w:sz w:val="28"/>
          <w:szCs w:val="28"/>
        </w:rPr>
        <w:t>изучит</w:t>
      </w:r>
      <w:r>
        <w:rPr>
          <w:rFonts w:eastAsia="Calibri"/>
          <w:bCs/>
          <w:sz w:val="28"/>
          <w:szCs w:val="28"/>
        </w:rPr>
        <w:t>е</w:t>
      </w:r>
      <w:r w:rsidRPr="0059700F">
        <w:rPr>
          <w:rFonts w:eastAsia="Calibri"/>
          <w:bCs/>
          <w:sz w:val="28"/>
          <w:szCs w:val="28"/>
        </w:rPr>
        <w:t xml:space="preserve"> коммуникационный процесс, используемые коммуникационные сети на примере конкретной организации, </w:t>
      </w:r>
      <w:r>
        <w:rPr>
          <w:rFonts w:eastAsia="Calibri"/>
          <w:bCs/>
          <w:sz w:val="28"/>
          <w:szCs w:val="28"/>
        </w:rPr>
        <w:t xml:space="preserve">оцените систему управления коммуникациями, </w:t>
      </w:r>
      <w:r w:rsidRPr="0059700F">
        <w:rPr>
          <w:rFonts w:eastAsia="Calibri"/>
          <w:bCs/>
          <w:sz w:val="28"/>
          <w:szCs w:val="28"/>
        </w:rPr>
        <w:t>выявит</w:t>
      </w:r>
      <w:r>
        <w:rPr>
          <w:rFonts w:eastAsia="Calibri"/>
          <w:bCs/>
          <w:sz w:val="28"/>
          <w:szCs w:val="28"/>
        </w:rPr>
        <w:t>е</w:t>
      </w:r>
      <w:r w:rsidRPr="0059700F">
        <w:rPr>
          <w:rFonts w:eastAsia="Calibri"/>
          <w:bCs/>
          <w:sz w:val="28"/>
          <w:szCs w:val="28"/>
        </w:rPr>
        <w:t xml:space="preserve"> </w:t>
      </w:r>
      <w:r>
        <w:rPr>
          <w:rFonts w:eastAsia="Calibri"/>
          <w:bCs/>
          <w:sz w:val="28"/>
          <w:szCs w:val="28"/>
        </w:rPr>
        <w:t>проблемы</w:t>
      </w:r>
      <w:r w:rsidRPr="0059700F">
        <w:rPr>
          <w:rFonts w:eastAsia="Calibri"/>
          <w:bCs/>
          <w:sz w:val="28"/>
          <w:szCs w:val="28"/>
        </w:rPr>
        <w:t xml:space="preserve"> и предложит</w:t>
      </w:r>
      <w:r>
        <w:rPr>
          <w:rFonts w:eastAsia="Calibri"/>
          <w:bCs/>
          <w:sz w:val="28"/>
          <w:szCs w:val="28"/>
        </w:rPr>
        <w:t>е</w:t>
      </w:r>
      <w:r w:rsidRPr="0059700F">
        <w:rPr>
          <w:rFonts w:eastAsia="Calibri"/>
          <w:bCs/>
          <w:sz w:val="28"/>
          <w:szCs w:val="28"/>
        </w:rPr>
        <w:t xml:space="preserve"> </w:t>
      </w:r>
      <w:r>
        <w:rPr>
          <w:rFonts w:eastAsia="Calibri"/>
          <w:bCs/>
          <w:sz w:val="28"/>
          <w:szCs w:val="28"/>
        </w:rPr>
        <w:t>пути их решения.</w:t>
      </w:r>
      <w:r w:rsidRPr="00225BC2">
        <w:rPr>
          <w:rFonts w:eastAsia="Calibri"/>
          <w:bCs/>
          <w:sz w:val="28"/>
          <w:szCs w:val="28"/>
        </w:rPr>
        <w:t xml:space="preserve">  </w:t>
      </w:r>
    </w:p>
    <w:p w:rsidR="0023442D" w:rsidRPr="001E7C4E" w:rsidRDefault="0023442D" w:rsidP="007905A1">
      <w:pPr>
        <w:pStyle w:val="af0"/>
        <w:tabs>
          <w:tab w:val="left" w:pos="1134"/>
        </w:tabs>
        <w:autoSpaceDE w:val="0"/>
        <w:autoSpaceDN w:val="0"/>
        <w:adjustRightInd w:val="0"/>
        <w:spacing w:line="240" w:lineRule="auto"/>
        <w:ind w:left="709"/>
        <w:jc w:val="both"/>
        <w:rPr>
          <w:rFonts w:eastAsia="Calibri"/>
          <w:bCs/>
          <w:szCs w:val="28"/>
        </w:rPr>
      </w:pPr>
      <w:bookmarkStart w:id="0" w:name="_GoBack"/>
      <w:bookmarkEnd w:id="0"/>
    </w:p>
    <w:sectPr w:rsidR="0023442D" w:rsidRPr="001E7C4E"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63" w:rsidRDefault="00BE5063">
      <w:r>
        <w:separator/>
      </w:r>
    </w:p>
  </w:endnote>
  <w:endnote w:type="continuationSeparator" w:id="0">
    <w:p w:rsidR="00BE5063" w:rsidRDefault="00BE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16857"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end"/>
    </w:r>
  </w:p>
  <w:p w:rsidR="008A6960" w:rsidRDefault="008A6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16857"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separate"/>
    </w:r>
    <w:r w:rsidR="007905A1">
      <w:rPr>
        <w:rStyle w:val="a7"/>
        <w:noProof/>
      </w:rPr>
      <w:t>1</w:t>
    </w:r>
    <w:r>
      <w:rPr>
        <w:rStyle w:val="a7"/>
      </w:rPr>
      <w:fldChar w:fldCharType="end"/>
    </w:r>
  </w:p>
  <w:p w:rsidR="008A6960" w:rsidRDefault="008A6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63" w:rsidRDefault="00BE5063">
      <w:r>
        <w:separator/>
      </w:r>
    </w:p>
  </w:footnote>
  <w:footnote w:type="continuationSeparator" w:id="0">
    <w:p w:rsidR="00BE5063" w:rsidRDefault="00BE5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8A6960" w:rsidTr="0038031C">
      <w:tc>
        <w:tcPr>
          <w:tcW w:w="872" w:type="dxa"/>
          <w:tcBorders>
            <w:top w:val="single" w:sz="4" w:space="0" w:color="A6A6A6"/>
            <w:bottom w:val="single" w:sz="4" w:space="0" w:color="A6A6A6"/>
          </w:tcBorders>
        </w:tcPr>
        <w:p w:rsidR="008A6960" w:rsidRDefault="008A6960" w:rsidP="0038031C">
          <w:pPr>
            <w:pStyle w:val="a8"/>
            <w:ind w:firstLine="0"/>
          </w:pPr>
        </w:p>
      </w:tc>
      <w:tc>
        <w:tcPr>
          <w:tcW w:w="9442" w:type="dxa"/>
          <w:tcBorders>
            <w:top w:val="single" w:sz="4" w:space="0" w:color="A6A6A6"/>
            <w:bottom w:val="single" w:sz="4" w:space="0" w:color="A6A6A6"/>
          </w:tcBorders>
        </w:tcPr>
        <w:p w:rsidR="008A6960" w:rsidRDefault="008A6960" w:rsidP="001B7358">
          <w:pPr>
            <w:jc w:val="center"/>
            <w:rPr>
              <w:sz w:val="20"/>
              <w:szCs w:val="20"/>
            </w:rPr>
          </w:pPr>
          <w:r>
            <w:rPr>
              <w:sz w:val="20"/>
              <w:szCs w:val="20"/>
            </w:rPr>
            <w:t xml:space="preserve">ФГБОУ ВО «Саратовская государственная юридическая академия </w:t>
          </w:r>
        </w:p>
        <w:p w:rsidR="008A6960" w:rsidRPr="00060113" w:rsidRDefault="008A6960" w:rsidP="00A811A5">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w:t>
          </w:r>
          <w:r>
            <w:rPr>
              <w:sz w:val="20"/>
              <w:szCs w:val="20"/>
            </w:rPr>
            <w:t>обучающихся по юридическим направлениям подготовки/специальностям</w:t>
          </w:r>
        </w:p>
      </w:tc>
    </w:tr>
  </w:tbl>
  <w:p w:rsidR="008A6960" w:rsidRPr="009D3BD6" w:rsidRDefault="008A6960">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6D0C4C"/>
    <w:multiLevelType w:val="hybridMultilevel"/>
    <w:tmpl w:val="4AE0C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6"/>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6"/>
  </w:num>
  <w:num w:numId="8">
    <w:abstractNumId w:val="7"/>
  </w:num>
  <w:num w:numId="9">
    <w:abstractNumId w:val="5"/>
  </w:num>
  <w:num w:numId="10">
    <w:abstractNumId w:val="18"/>
  </w:num>
  <w:num w:numId="11">
    <w:abstractNumId w:val="4"/>
  </w:num>
  <w:num w:numId="12">
    <w:abstractNumId w:val="3"/>
  </w:num>
  <w:num w:numId="13">
    <w:abstractNumId w:val="10"/>
  </w:num>
  <w:num w:numId="14">
    <w:abstractNumId w:val="12"/>
  </w:num>
  <w:num w:numId="15">
    <w:abstractNumId w:val="8"/>
  </w:num>
  <w:num w:numId="16">
    <w:abstractNumId w:val="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EDA"/>
    <w:rsid w:val="00002972"/>
    <w:rsid w:val="000032DD"/>
    <w:rsid w:val="00016C87"/>
    <w:rsid w:val="00034BE3"/>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1940"/>
    <w:rsid w:val="000D2156"/>
    <w:rsid w:val="000D77B8"/>
    <w:rsid w:val="000E0751"/>
    <w:rsid w:val="000E752D"/>
    <w:rsid w:val="000E7680"/>
    <w:rsid w:val="000E7EEB"/>
    <w:rsid w:val="000F2C57"/>
    <w:rsid w:val="000F5CA5"/>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475A3"/>
    <w:rsid w:val="00154867"/>
    <w:rsid w:val="001608AB"/>
    <w:rsid w:val="00162E56"/>
    <w:rsid w:val="00162F74"/>
    <w:rsid w:val="00171316"/>
    <w:rsid w:val="0017139E"/>
    <w:rsid w:val="00197E53"/>
    <w:rsid w:val="001A192F"/>
    <w:rsid w:val="001A229B"/>
    <w:rsid w:val="001B0005"/>
    <w:rsid w:val="001B7358"/>
    <w:rsid w:val="001C6A93"/>
    <w:rsid w:val="001D0D7F"/>
    <w:rsid w:val="001D47FF"/>
    <w:rsid w:val="001D6EB4"/>
    <w:rsid w:val="001E251A"/>
    <w:rsid w:val="001E422E"/>
    <w:rsid w:val="001F6146"/>
    <w:rsid w:val="00215086"/>
    <w:rsid w:val="00221769"/>
    <w:rsid w:val="0022627D"/>
    <w:rsid w:val="00226F79"/>
    <w:rsid w:val="0022777B"/>
    <w:rsid w:val="00231850"/>
    <w:rsid w:val="0023442D"/>
    <w:rsid w:val="002370E1"/>
    <w:rsid w:val="002407D4"/>
    <w:rsid w:val="00250424"/>
    <w:rsid w:val="00253599"/>
    <w:rsid w:val="00260AD8"/>
    <w:rsid w:val="002619ED"/>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47964"/>
    <w:rsid w:val="00354E7E"/>
    <w:rsid w:val="00364CC1"/>
    <w:rsid w:val="003654D0"/>
    <w:rsid w:val="003700A6"/>
    <w:rsid w:val="0037085D"/>
    <w:rsid w:val="003743B9"/>
    <w:rsid w:val="0038031C"/>
    <w:rsid w:val="00396AD3"/>
    <w:rsid w:val="003A0DD3"/>
    <w:rsid w:val="003A0DDF"/>
    <w:rsid w:val="003A2FEC"/>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36DCD"/>
    <w:rsid w:val="004413C0"/>
    <w:rsid w:val="00443FD7"/>
    <w:rsid w:val="00453D19"/>
    <w:rsid w:val="00455174"/>
    <w:rsid w:val="00462023"/>
    <w:rsid w:val="00464614"/>
    <w:rsid w:val="00464827"/>
    <w:rsid w:val="00477AD8"/>
    <w:rsid w:val="0048313E"/>
    <w:rsid w:val="00484CC3"/>
    <w:rsid w:val="00492E33"/>
    <w:rsid w:val="004A197A"/>
    <w:rsid w:val="004A4CFE"/>
    <w:rsid w:val="004B4A53"/>
    <w:rsid w:val="004B6323"/>
    <w:rsid w:val="004C2AB8"/>
    <w:rsid w:val="004C38AC"/>
    <w:rsid w:val="004D6F20"/>
    <w:rsid w:val="004D79DF"/>
    <w:rsid w:val="004E2FBA"/>
    <w:rsid w:val="00501542"/>
    <w:rsid w:val="00503E63"/>
    <w:rsid w:val="00513952"/>
    <w:rsid w:val="00514EEB"/>
    <w:rsid w:val="00516C0E"/>
    <w:rsid w:val="00521A21"/>
    <w:rsid w:val="005300D5"/>
    <w:rsid w:val="005353BC"/>
    <w:rsid w:val="00536183"/>
    <w:rsid w:val="00537945"/>
    <w:rsid w:val="00537E27"/>
    <w:rsid w:val="00540642"/>
    <w:rsid w:val="005443DB"/>
    <w:rsid w:val="00545F55"/>
    <w:rsid w:val="005466D9"/>
    <w:rsid w:val="00550CF1"/>
    <w:rsid w:val="00554EAF"/>
    <w:rsid w:val="005579DC"/>
    <w:rsid w:val="00571E1B"/>
    <w:rsid w:val="0057332B"/>
    <w:rsid w:val="0057431D"/>
    <w:rsid w:val="00582F7E"/>
    <w:rsid w:val="00597391"/>
    <w:rsid w:val="005B4163"/>
    <w:rsid w:val="005B57C7"/>
    <w:rsid w:val="005B601D"/>
    <w:rsid w:val="005B711E"/>
    <w:rsid w:val="005C0BAF"/>
    <w:rsid w:val="005C3D29"/>
    <w:rsid w:val="005D7C82"/>
    <w:rsid w:val="005F2DDB"/>
    <w:rsid w:val="005F38B1"/>
    <w:rsid w:val="005F3A3A"/>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0275"/>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857"/>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05A1"/>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37EE8"/>
    <w:rsid w:val="008415A1"/>
    <w:rsid w:val="00842805"/>
    <w:rsid w:val="008442C1"/>
    <w:rsid w:val="00851CC1"/>
    <w:rsid w:val="0085462F"/>
    <w:rsid w:val="00856E50"/>
    <w:rsid w:val="00865652"/>
    <w:rsid w:val="008670B4"/>
    <w:rsid w:val="0087033B"/>
    <w:rsid w:val="008714DC"/>
    <w:rsid w:val="008737B6"/>
    <w:rsid w:val="00876109"/>
    <w:rsid w:val="008A22ED"/>
    <w:rsid w:val="008A52F7"/>
    <w:rsid w:val="008A55CF"/>
    <w:rsid w:val="008A6960"/>
    <w:rsid w:val="008A6AE4"/>
    <w:rsid w:val="008B0630"/>
    <w:rsid w:val="008B4EB3"/>
    <w:rsid w:val="008D6F3D"/>
    <w:rsid w:val="008E0ADF"/>
    <w:rsid w:val="008F5C44"/>
    <w:rsid w:val="00900778"/>
    <w:rsid w:val="0090265F"/>
    <w:rsid w:val="009032BC"/>
    <w:rsid w:val="00903D77"/>
    <w:rsid w:val="00904465"/>
    <w:rsid w:val="00921724"/>
    <w:rsid w:val="0092335B"/>
    <w:rsid w:val="00926295"/>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264BA"/>
    <w:rsid w:val="00A36271"/>
    <w:rsid w:val="00A36D16"/>
    <w:rsid w:val="00A4485C"/>
    <w:rsid w:val="00A63CB3"/>
    <w:rsid w:val="00A64337"/>
    <w:rsid w:val="00A65EDA"/>
    <w:rsid w:val="00A729F1"/>
    <w:rsid w:val="00A75D43"/>
    <w:rsid w:val="00A77F53"/>
    <w:rsid w:val="00A811A5"/>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063"/>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197"/>
    <w:rsid w:val="00C52CAF"/>
    <w:rsid w:val="00C62227"/>
    <w:rsid w:val="00C62DEC"/>
    <w:rsid w:val="00C673CD"/>
    <w:rsid w:val="00C70CEE"/>
    <w:rsid w:val="00C752EA"/>
    <w:rsid w:val="00C756C4"/>
    <w:rsid w:val="00C816A3"/>
    <w:rsid w:val="00C85140"/>
    <w:rsid w:val="00C86734"/>
    <w:rsid w:val="00C92510"/>
    <w:rsid w:val="00C962CC"/>
    <w:rsid w:val="00CA20CB"/>
    <w:rsid w:val="00CA41EB"/>
    <w:rsid w:val="00CB149F"/>
    <w:rsid w:val="00CB3CC2"/>
    <w:rsid w:val="00CB499D"/>
    <w:rsid w:val="00CB7137"/>
    <w:rsid w:val="00CC1F3C"/>
    <w:rsid w:val="00CC7FF7"/>
    <w:rsid w:val="00CD14A9"/>
    <w:rsid w:val="00CD1FBC"/>
    <w:rsid w:val="00CD26BB"/>
    <w:rsid w:val="00CD30C5"/>
    <w:rsid w:val="00CE016B"/>
    <w:rsid w:val="00CE37DA"/>
    <w:rsid w:val="00CE74F6"/>
    <w:rsid w:val="00CF29C9"/>
    <w:rsid w:val="00CF4A1E"/>
    <w:rsid w:val="00CF64DB"/>
    <w:rsid w:val="00D025F1"/>
    <w:rsid w:val="00D049FE"/>
    <w:rsid w:val="00D067F6"/>
    <w:rsid w:val="00D1091D"/>
    <w:rsid w:val="00D13918"/>
    <w:rsid w:val="00D225C2"/>
    <w:rsid w:val="00D24067"/>
    <w:rsid w:val="00D264AD"/>
    <w:rsid w:val="00D309E9"/>
    <w:rsid w:val="00D42EE4"/>
    <w:rsid w:val="00D475A0"/>
    <w:rsid w:val="00D54E39"/>
    <w:rsid w:val="00D5649F"/>
    <w:rsid w:val="00D615A6"/>
    <w:rsid w:val="00D6204A"/>
    <w:rsid w:val="00D64A62"/>
    <w:rsid w:val="00D65C4B"/>
    <w:rsid w:val="00D661E8"/>
    <w:rsid w:val="00D664BB"/>
    <w:rsid w:val="00D67C8F"/>
    <w:rsid w:val="00D70E72"/>
    <w:rsid w:val="00D71149"/>
    <w:rsid w:val="00D75591"/>
    <w:rsid w:val="00D815A2"/>
    <w:rsid w:val="00D8367F"/>
    <w:rsid w:val="00D84F58"/>
    <w:rsid w:val="00DA4322"/>
    <w:rsid w:val="00DB1F88"/>
    <w:rsid w:val="00DB56AA"/>
    <w:rsid w:val="00DB5E1E"/>
    <w:rsid w:val="00DC06A3"/>
    <w:rsid w:val="00DC3425"/>
    <w:rsid w:val="00DE06AC"/>
    <w:rsid w:val="00DE2F0B"/>
    <w:rsid w:val="00DE6C59"/>
    <w:rsid w:val="00E02474"/>
    <w:rsid w:val="00E027C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16AB"/>
    <w:rsid w:val="00F0425F"/>
    <w:rsid w:val="00F0623A"/>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B2978"/>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AA17B5-AE52-4ECB-B078-0AA006D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2FDDE-944E-473A-B271-F8B2C7EF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32</cp:revision>
  <cp:lastPrinted>2019-09-26T06:20:00Z</cp:lastPrinted>
  <dcterms:created xsi:type="dcterms:W3CDTF">2021-11-02T05:29:00Z</dcterms:created>
  <dcterms:modified xsi:type="dcterms:W3CDTF">2023-06-30T11:16:00Z</dcterms:modified>
</cp:coreProperties>
</file>