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53" w:rsidRDefault="00351553" w:rsidP="00351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118" w:rsidRPr="007C3118" w:rsidRDefault="007C3118" w:rsidP="007C3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Pr="007C3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</w:t>
      </w:r>
    </w:p>
    <w:p w:rsidR="007C3118" w:rsidRPr="007C3118" w:rsidRDefault="007C3118" w:rsidP="007C3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«Саратовская государственная юридическая академия»</w:t>
      </w:r>
    </w:p>
    <w:p w:rsidR="007C3118" w:rsidRPr="007C3118" w:rsidRDefault="007C3118" w:rsidP="007C3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118" w:rsidRPr="007C3118" w:rsidRDefault="007C3118" w:rsidP="007C311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C311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 </w:t>
      </w:r>
      <w:r w:rsidRPr="007C311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административного и муниципального права</w:t>
      </w:r>
      <w:r w:rsidR="00D219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имени профессора Василия Михайловича Манохина</w:t>
      </w:r>
    </w:p>
    <w:p w:rsidR="007C3118" w:rsidRPr="007C3118" w:rsidRDefault="007C3118" w:rsidP="007C31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:rsidR="007C3118" w:rsidRPr="007C3118" w:rsidRDefault="007C3118" w:rsidP="007C31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Проектные задания по курсовым проектам</w:t>
      </w:r>
    </w:p>
    <w:p w:rsidR="007C3118" w:rsidRDefault="007C3118" w:rsidP="00351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53" w:rsidRDefault="00351553" w:rsidP="00351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B">
        <w:rPr>
          <w:rFonts w:ascii="Times New Roman" w:hAnsi="Times New Roman" w:cs="Times New Roman"/>
          <w:b/>
          <w:sz w:val="28"/>
          <w:szCs w:val="28"/>
        </w:rPr>
        <w:t>40.05.04 Судебная и прокурорская деятельность</w:t>
      </w:r>
    </w:p>
    <w:p w:rsidR="00C6242A" w:rsidRPr="00C6242A" w:rsidRDefault="00C6242A" w:rsidP="00C6242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6242A" w:rsidRPr="00D219B4" w:rsidRDefault="00D219B4" w:rsidP="00C6242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6242A"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242A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42A"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C6242A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92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в сфере миграции.</w:t>
      </w:r>
    </w:p>
    <w:p w:rsidR="00C6242A" w:rsidRPr="00D219B4" w:rsidRDefault="00C6242A" w:rsidP="00D219B4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Проектное задание: </w:t>
      </w:r>
      <w:r w:rsidR="004E1292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общественные отношения, связанные с защитой государственных и общественных интересов от незаконной миграции и её последствий. П</w:t>
      </w:r>
      <w:r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практику привлечения к административной ответственности </w:t>
      </w:r>
      <w:r w:rsidR="004E1292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миграционного учёта </w:t>
      </w:r>
      <w:r w:rsidR="002C6CE3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 регионе. </w:t>
      </w:r>
    </w:p>
    <w:p w:rsidR="00C6242A" w:rsidRPr="00D219B4" w:rsidRDefault="00C6242A" w:rsidP="00C624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6242A" w:rsidRPr="00D219B4" w:rsidRDefault="00D219B4" w:rsidP="00C6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242A"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="00C6242A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E3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организационные основы прокурорского надзора за исполнением законодательства об административной ответственности в экологической сфере.</w:t>
      </w:r>
    </w:p>
    <w:p w:rsidR="00C6242A" w:rsidRPr="00D219B4" w:rsidRDefault="00C6242A" w:rsidP="00C624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E3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проблемы реализации государственной политики в области организации и осуществления государственного контроля (надзора) и определите пути совершенствования положений нормативных правовых актов в данной сфере</w:t>
      </w:r>
    </w:p>
    <w:p w:rsidR="00C6242A" w:rsidRPr="00D219B4" w:rsidRDefault="00C6242A" w:rsidP="00C624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2A" w:rsidRPr="00D219B4" w:rsidRDefault="00D219B4" w:rsidP="00E024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6242A"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="00C6242A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472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статус прокурора в производстве по делам об административных правонарушениях</w:t>
      </w:r>
      <w:r w:rsidR="00C26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42A" w:rsidRPr="00D219B4" w:rsidRDefault="00C6242A" w:rsidP="00E024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472" w:rsidRPr="00D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общетеоретические основы деятельности прокурора в производстве по делам об административных правонарушениях, а равно полномочия прокурора по возбуждению дел об административных правонарушениях и проведению административного расследования.</w:t>
      </w:r>
    </w:p>
    <w:p w:rsidR="00C6242A" w:rsidRPr="00D219B4" w:rsidRDefault="00C6242A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2A" w:rsidRPr="00D219B4" w:rsidRDefault="00D219B4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6242A"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Тема:</w:t>
      </w:r>
      <w:r w:rsidR="00C6242A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F1C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природоохранной прокуратуры в обеспечении экологической безопасности государства</w:t>
      </w:r>
      <w:r w:rsidR="00C2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6CE3" w:rsidRPr="00D219B4" w:rsidRDefault="00C6242A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Проектное задание: </w:t>
      </w:r>
      <w:r w:rsidR="007F498D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охарактеризуйте</w:t>
      </w:r>
      <w:r w:rsidR="007F498D" w:rsidRPr="00D219B4">
        <w:t xml:space="preserve"> </w:t>
      </w:r>
      <w:r w:rsidR="007F498D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специализированной природоохранной прокуратуры, её роль в обеспечении экологической безопасности на современном этапе, в том числе основные направления деятельности представительных надзорных органов.</w:t>
      </w:r>
    </w:p>
    <w:p w:rsidR="002C6CE3" w:rsidRDefault="002C6CE3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8DD" w:rsidRPr="00D219B4" w:rsidRDefault="009778DD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8DD" w:rsidRPr="00D219B4" w:rsidRDefault="00D219B4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C6242A"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Тема: </w:t>
      </w:r>
      <w:r w:rsidR="008F48DF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за невыполнение требований прокурора</w:t>
      </w:r>
      <w:r w:rsidR="00C2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78DD" w:rsidRDefault="00C6242A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Проектное задание: </w:t>
      </w:r>
      <w:r w:rsidR="008F48DF" w:rsidRPr="00D2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проанализируйте проблемы и пути совершенствования эффективности применения ответственности за неисполнение законных требований прокурора.</w:t>
      </w:r>
    </w:p>
    <w:p w:rsidR="009778DD" w:rsidRDefault="009778DD" w:rsidP="00977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8DD" w:rsidRPr="00E43128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128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аттестации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8DD" w:rsidRPr="00E43128" w:rsidRDefault="009778DD" w:rsidP="009778D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43128">
        <w:rPr>
          <w:sz w:val="28"/>
          <w:szCs w:val="28"/>
        </w:rPr>
        <w:t>Проектное задание:</w:t>
      </w:r>
      <w:r>
        <w:rPr>
          <w:b w:val="0"/>
          <w:sz w:val="28"/>
          <w:szCs w:val="28"/>
        </w:rPr>
        <w:t xml:space="preserve"> о</w:t>
      </w:r>
      <w:r w:rsidRPr="00E43128">
        <w:rPr>
          <w:b w:val="0"/>
          <w:sz w:val="28"/>
          <w:szCs w:val="28"/>
        </w:rPr>
        <w:t>характериз</w:t>
      </w:r>
      <w:r>
        <w:rPr>
          <w:b w:val="0"/>
          <w:sz w:val="28"/>
          <w:szCs w:val="28"/>
        </w:rPr>
        <w:t>овать</w:t>
      </w:r>
      <w:r w:rsidRPr="00E43128">
        <w:rPr>
          <w:b w:val="0"/>
          <w:sz w:val="28"/>
          <w:szCs w:val="28"/>
        </w:rPr>
        <w:t xml:space="preserve"> порядок проведения аттестации прокурорских работников органов и организаций прокуратуры Российской Федерации</w:t>
      </w:r>
      <w:r>
        <w:rPr>
          <w:b w:val="0"/>
          <w:sz w:val="28"/>
          <w:szCs w:val="28"/>
        </w:rPr>
        <w:t>.</w:t>
      </w:r>
    </w:p>
    <w:p w:rsidR="009778DD" w:rsidRDefault="009778DD" w:rsidP="009778DD">
      <w:pPr>
        <w:spacing w:after="0" w:line="240" w:lineRule="auto"/>
        <w:ind w:firstLine="709"/>
        <w:jc w:val="both"/>
      </w:pPr>
    </w:p>
    <w:p w:rsidR="009778DD" w:rsidRPr="00896B74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9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Тема: </w:t>
      </w:r>
      <w:r w:rsidRPr="00896B74">
        <w:rPr>
          <w:rFonts w:ascii="Times New Roman" w:hAnsi="Times New Roman" w:cs="Times New Roman"/>
          <w:sz w:val="28"/>
          <w:szCs w:val="28"/>
        </w:rPr>
        <w:t>Административно-правовые режимы в деятельности органов публичной власти.</w:t>
      </w:r>
    </w:p>
    <w:p w:rsidR="009778DD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89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6B74">
        <w:rPr>
          <w:rFonts w:ascii="Times New Roman" w:hAnsi="Times New Roman" w:cs="Times New Roman"/>
          <w:sz w:val="28"/>
          <w:szCs w:val="28"/>
          <w:lang w:eastAsia="ru-RU"/>
        </w:rPr>
        <w:t>а основе действующего законодательства дать характеристику п</w:t>
      </w:r>
      <w:r w:rsidRPr="00896B74">
        <w:rPr>
          <w:rFonts w:ascii="Times New Roman" w:hAnsi="Times New Roman" w:cs="Times New Roman"/>
          <w:sz w:val="28"/>
          <w:szCs w:val="28"/>
        </w:rPr>
        <w:t>равовому режиму охраны государственной границы.</w:t>
      </w:r>
    </w:p>
    <w:p w:rsidR="009778DD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DD" w:rsidRPr="006F74D1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F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Тема: </w:t>
      </w:r>
      <w:r w:rsidRPr="006F74D1">
        <w:rPr>
          <w:rFonts w:ascii="Times New Roman" w:hAnsi="Times New Roman" w:cs="Times New Roman"/>
          <w:sz w:val="28"/>
          <w:szCs w:val="28"/>
        </w:rPr>
        <w:t>Понятие и система безопасности РФ.</w:t>
      </w:r>
    </w:p>
    <w:p w:rsidR="009778DD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6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D1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74D1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й статус</w:t>
      </w:r>
      <w:r w:rsidRPr="006F74D1">
        <w:rPr>
          <w:rFonts w:ascii="Times New Roman" w:hAnsi="Times New Roman" w:cs="Times New Roman"/>
          <w:sz w:val="28"/>
          <w:szCs w:val="28"/>
        </w:rPr>
        <w:t xml:space="preserve"> Совета Безопасности РФ.</w:t>
      </w:r>
    </w:p>
    <w:p w:rsidR="009778DD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DD" w:rsidRPr="001A6F5E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A6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Тема: </w:t>
      </w:r>
      <w:r w:rsidRPr="001A6F5E">
        <w:rPr>
          <w:rFonts w:ascii="Times New Roman" w:hAnsi="Times New Roman" w:cs="Times New Roman"/>
          <w:sz w:val="28"/>
          <w:szCs w:val="28"/>
        </w:rPr>
        <w:t>Административная ответственность: понятие, цели, основания, функции, специфические особенности.</w:t>
      </w:r>
    </w:p>
    <w:p w:rsidR="009778DD" w:rsidRPr="001A6F5E" w:rsidRDefault="009778DD" w:rsidP="009778D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A6F5E">
        <w:rPr>
          <w:sz w:val="28"/>
          <w:szCs w:val="28"/>
        </w:rPr>
        <w:t>Проектное задание:</w:t>
      </w:r>
      <w:r w:rsidRPr="001A6F5E">
        <w:rPr>
          <w:b w:val="0"/>
          <w:sz w:val="28"/>
          <w:szCs w:val="28"/>
        </w:rPr>
        <w:t xml:space="preserve"> На основе норм действующего законодательства раскрыть особенности привлечения военнослужащих к административной ответственности</w:t>
      </w:r>
      <w:r>
        <w:rPr>
          <w:b w:val="0"/>
          <w:sz w:val="28"/>
          <w:szCs w:val="28"/>
        </w:rPr>
        <w:t>.</w:t>
      </w:r>
    </w:p>
    <w:p w:rsidR="009778DD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DD" w:rsidRPr="0097782F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7782F">
        <w:rPr>
          <w:rFonts w:ascii="Times New Roman" w:hAnsi="Times New Roman" w:cs="Times New Roman"/>
          <w:b/>
          <w:sz w:val="28"/>
          <w:szCs w:val="28"/>
        </w:rPr>
        <w:t>.</w:t>
      </w:r>
      <w:r w:rsidRPr="0097782F">
        <w:rPr>
          <w:rFonts w:ascii="Times New Roman" w:hAnsi="Times New Roman" w:cs="Times New Roman"/>
          <w:sz w:val="28"/>
          <w:szCs w:val="28"/>
        </w:rPr>
        <w:t xml:space="preserve"> </w:t>
      </w:r>
      <w:r w:rsidRPr="0097782F">
        <w:rPr>
          <w:rFonts w:ascii="Times New Roman" w:hAnsi="Times New Roman" w:cs="Times New Roman"/>
          <w:b/>
          <w:sz w:val="28"/>
          <w:szCs w:val="28"/>
        </w:rPr>
        <w:t>Тема:</w:t>
      </w:r>
      <w:r w:rsidRPr="0097782F">
        <w:rPr>
          <w:rFonts w:ascii="Times New Roman" w:hAnsi="Times New Roman" w:cs="Times New Roman"/>
          <w:sz w:val="28"/>
          <w:szCs w:val="28"/>
        </w:rPr>
        <w:t xml:space="preserve"> Система, </w:t>
      </w:r>
      <w:r w:rsidRPr="0097782F">
        <w:rPr>
          <w:rFonts w:ascii="Times New Roman" w:hAnsi="Times New Roman" w:cs="Times New Roman"/>
          <w:bCs/>
          <w:sz w:val="28"/>
          <w:szCs w:val="28"/>
        </w:rPr>
        <w:t>компетенции, структура и основные направления деятельности Министерства внутренних дел РФ</w:t>
      </w:r>
      <w:r w:rsidRPr="0097782F">
        <w:rPr>
          <w:rFonts w:ascii="Times New Roman" w:hAnsi="Times New Roman" w:cs="Times New Roman"/>
          <w:sz w:val="28"/>
          <w:szCs w:val="28"/>
        </w:rPr>
        <w:t>.</w:t>
      </w:r>
    </w:p>
    <w:p w:rsidR="009778DD" w:rsidRPr="00D430CF" w:rsidRDefault="009778DD" w:rsidP="0097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2F">
        <w:rPr>
          <w:rFonts w:ascii="Times New Roman" w:hAnsi="Times New Roman" w:cs="Times New Roman"/>
          <w:b/>
          <w:sz w:val="28"/>
          <w:szCs w:val="28"/>
        </w:rPr>
        <w:t>Проектное задание:</w:t>
      </w:r>
      <w:r w:rsidRPr="0097782F">
        <w:rPr>
          <w:rFonts w:ascii="Times New Roman" w:hAnsi="Times New Roman" w:cs="Times New Roman"/>
          <w:sz w:val="28"/>
          <w:szCs w:val="28"/>
        </w:rPr>
        <w:t xml:space="preserve"> определите проблемы функционирования </w:t>
      </w:r>
      <w:r w:rsidRPr="0097782F">
        <w:rPr>
          <w:rFonts w:ascii="Times New Roman" w:hAnsi="Times New Roman" w:cs="Times New Roman"/>
          <w:bCs/>
          <w:sz w:val="28"/>
          <w:szCs w:val="28"/>
        </w:rPr>
        <w:t xml:space="preserve">Министерства внутренних </w:t>
      </w:r>
      <w:r w:rsidRPr="00D430CF">
        <w:rPr>
          <w:rFonts w:ascii="Times New Roman" w:hAnsi="Times New Roman" w:cs="Times New Roman"/>
          <w:bCs/>
          <w:sz w:val="28"/>
          <w:szCs w:val="28"/>
        </w:rPr>
        <w:t>дел РФ</w:t>
      </w:r>
      <w:r w:rsidRPr="00D430CF">
        <w:rPr>
          <w:rFonts w:ascii="Times New Roman" w:hAnsi="Times New Roman" w:cs="Times New Roman"/>
          <w:sz w:val="28"/>
          <w:szCs w:val="28"/>
        </w:rPr>
        <w:t>.</w:t>
      </w:r>
    </w:p>
    <w:p w:rsidR="009778DD" w:rsidRPr="00D430CF" w:rsidRDefault="009778DD" w:rsidP="009778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778DD" w:rsidRPr="00D430CF" w:rsidRDefault="009778DD" w:rsidP="009778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30CF">
        <w:rPr>
          <w:rFonts w:ascii="Times New Roman" w:hAnsi="Times New Roman" w:cs="Times New Roman"/>
          <w:b/>
          <w:sz w:val="28"/>
          <w:szCs w:val="28"/>
        </w:rPr>
        <w:t>11.</w:t>
      </w:r>
      <w:r w:rsidRPr="00D430CF">
        <w:rPr>
          <w:rFonts w:ascii="Times New Roman" w:hAnsi="Times New Roman" w:cs="Times New Roman"/>
          <w:sz w:val="28"/>
          <w:szCs w:val="28"/>
        </w:rPr>
        <w:t xml:space="preserve"> </w:t>
      </w:r>
      <w:r w:rsidRPr="00D430CF">
        <w:rPr>
          <w:rFonts w:ascii="Times New Roman" w:hAnsi="Times New Roman" w:cs="Times New Roman"/>
          <w:b/>
          <w:sz w:val="28"/>
          <w:szCs w:val="28"/>
        </w:rPr>
        <w:t>Тема:</w:t>
      </w:r>
      <w:r w:rsidRPr="00D430CF">
        <w:rPr>
          <w:rFonts w:ascii="Times New Roman" w:hAnsi="Times New Roman" w:cs="Times New Roman"/>
          <w:sz w:val="28"/>
          <w:szCs w:val="28"/>
        </w:rPr>
        <w:t xml:space="preserve"> </w:t>
      </w:r>
      <w:r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Организация государственного управления в области обороны.</w:t>
      </w:r>
    </w:p>
    <w:p w:rsidR="00D430CF" w:rsidRPr="00D430CF" w:rsidRDefault="009778DD" w:rsidP="009F0B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30CF">
        <w:rPr>
          <w:rFonts w:ascii="Times New Roman" w:hAnsi="Times New Roman" w:cs="Times New Roman"/>
          <w:b/>
          <w:sz w:val="28"/>
          <w:szCs w:val="28"/>
        </w:rPr>
        <w:t xml:space="preserve">Проектное задание: </w:t>
      </w:r>
      <w:r w:rsidRPr="00D430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0CF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основе </w:t>
      </w:r>
      <w:r w:rsidRPr="00D430CF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D430CF">
        <w:rPr>
          <w:rFonts w:ascii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Pr="00D430CF">
        <w:rPr>
          <w:rFonts w:ascii="Times New Roman" w:hAnsi="Times New Roman" w:cs="Times New Roman"/>
          <w:sz w:val="28"/>
          <w:szCs w:val="28"/>
        </w:rPr>
        <w:t xml:space="preserve"> раскройте элементы компетенции Министерства обороны РФ</w:t>
      </w:r>
      <w:r w:rsidR="00106F63" w:rsidRPr="00D430CF">
        <w:rPr>
          <w:rFonts w:ascii="Times New Roman" w:hAnsi="Times New Roman" w:cs="Times New Roman"/>
          <w:sz w:val="28"/>
          <w:szCs w:val="28"/>
        </w:rPr>
        <w:t>.</w:t>
      </w:r>
    </w:p>
    <w:p w:rsidR="00D430CF" w:rsidRPr="00D430CF" w:rsidRDefault="00D430CF" w:rsidP="009778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0CF" w:rsidRPr="00D430CF" w:rsidRDefault="006D729E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12</w:t>
      </w:r>
      <w:r w:rsidR="00D430CF" w:rsidRPr="00D430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Тема:</w:t>
      </w:r>
      <w:r w:rsidR="00D430CF" w:rsidRPr="00D430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Участие органов исполнительной власти субъекта Российской Федерации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 в регионе.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Проектное задание:</w:t>
      </w:r>
      <w:r w:rsidRPr="00D430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выявите проблемы реализации мер, направленных на укрепление межнационального и межконфессионального согласия в регионе.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30CF" w:rsidRPr="00D430CF" w:rsidRDefault="006D729E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13</w:t>
      </w:r>
      <w:r w:rsidR="00D430CF" w:rsidRPr="00D430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Тема:</w:t>
      </w:r>
      <w:r w:rsidR="00D430CF" w:rsidRPr="00D430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Участие органов исполнительной власти субъекта Российской Федерации в социальной и культурной адаптации мигрантов, профилактике межнациональных (межэтнических) конфликтов.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Проектное задание:</w:t>
      </w:r>
      <w:r w:rsidRPr="00D430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выявите проблемы реализации мер, направленных на социальную и культурную адаптацию мигрантов в регионе.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30CF" w:rsidRPr="00D430CF" w:rsidRDefault="006D729E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="00D430CF" w:rsidRPr="00D43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Тема:</w:t>
      </w:r>
      <w:r w:rsidR="00D430CF"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Организационно-правовые основы обеспечения антитеррористической защищенности объектов (территорий) и мест массового пребывания людей.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Проектное задание:</w:t>
      </w:r>
      <w:r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проанализируйте антитеррористическое законодательство Российской Федерации и охарактеризуйте объекты террористических посягательств, на которые распространяется законодательство по обеспечению антитеррористической защищенности и компетенцию субъектов обеспечения антитеррористической защищенности.</w:t>
      </w:r>
    </w:p>
    <w:p w:rsidR="00D430CF" w:rsidRPr="00D430CF" w:rsidRDefault="00D430CF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30CF" w:rsidRPr="00D430CF" w:rsidRDefault="006D729E" w:rsidP="00D430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</w:t>
      </w:r>
      <w:r w:rsidR="00D430CF" w:rsidRPr="00D43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Тема:</w:t>
      </w:r>
      <w:r w:rsidR="00D430CF"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Административная ответственность за невыполнение требований антитеррористической защищенности объектов (территорий) и объектов (территорий) религиозных организаций.</w:t>
      </w:r>
    </w:p>
    <w:p w:rsidR="00F848A0" w:rsidRDefault="00D430CF" w:rsidP="00F848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Проектное задание</w:t>
      </w:r>
      <w:r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проанализируйте составы административных правонарушений и практику применения, устанавливающих административную ответственность за неисполнение требований антитеррористической защищенности объектов (территорий) и объектов (территорий) религиозных организаций.</w:t>
      </w:r>
    </w:p>
    <w:p w:rsidR="00F848A0" w:rsidRDefault="00F848A0" w:rsidP="00F848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848A0" w:rsidRPr="00D430CF" w:rsidRDefault="00F848A0" w:rsidP="00F848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r w:rsidRPr="00D43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Тема:</w:t>
      </w:r>
      <w:r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F848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рокуратура в системе профилактики безнадзорности и пр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авонарушений несовершеннолетних</w:t>
      </w:r>
    </w:p>
    <w:p w:rsidR="00F848A0" w:rsidRDefault="00F848A0" w:rsidP="00F848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Проектное задание</w:t>
      </w:r>
      <w:r w:rsidRPr="00D43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проанализируйте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практику реализации компетенции прокуратуры</w:t>
      </w:r>
      <w:r w:rsidRPr="00F848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системе профилактики безнадзорности и правонарушений несовершеннолетних</w:t>
      </w:r>
      <w:r w:rsidR="00246E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46EBF" w:rsidRDefault="00246EBF" w:rsidP="00F848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46EBF" w:rsidRPr="00246EBF" w:rsidRDefault="00246EBF" w:rsidP="00246EB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17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6E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Тема: </w:t>
      </w:r>
      <w:r w:rsidRPr="00246E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Роль подразделения по делам несовершеннолетних органов внутренних дел в системе безнадзорности и правонарушений несовершеннолетних.</w:t>
      </w:r>
    </w:p>
    <w:p w:rsidR="00246EBF" w:rsidRPr="00246EBF" w:rsidRDefault="00246EBF" w:rsidP="00246EB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Проектное задание: 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>охарактеризовать компетенцию</w:t>
      </w:r>
      <w:r w:rsidRPr="00246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подразделения по делам несовершеннолетних органов внутренних дел в системе безнадзорности и правонарушений несовершеннолетних, выявить проблемные вопросы и предложить формы их разрешения.</w:t>
      </w:r>
    </w:p>
    <w:p w:rsidR="00246EBF" w:rsidRPr="00246EBF" w:rsidRDefault="00246EBF" w:rsidP="00246EB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46EBF" w:rsidRPr="00246EBF" w:rsidRDefault="00246EBF" w:rsidP="00246EB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18</w:t>
      </w:r>
      <w:r w:rsidRPr="00246E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Тема: 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Административная ответственность за правонарушения, посягающие на права и законные интересы несовершеннолетних.</w:t>
      </w:r>
    </w:p>
    <w:p w:rsidR="00246EBF" w:rsidRPr="00246EBF" w:rsidRDefault="00246EBF" w:rsidP="00246EB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Проектное задание: </w:t>
      </w:r>
      <w:r w:rsidRPr="00246E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провести</w:t>
      </w:r>
      <w:r w:rsidRPr="00246E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46E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анализ законодательства и практики реализации уполномоченными субъектами норм КоАП РФ в данной сфере, 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обозначить проблемные вопросы.</w:t>
      </w:r>
    </w:p>
    <w:p w:rsidR="00246EBF" w:rsidRPr="00246EBF" w:rsidRDefault="00246EBF" w:rsidP="00246EB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19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Административно-правовое регулирование оборота оружия в России 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охарактеризовать компетенцию Росгвардии и МВД РФ в сфере контроля за оборотом оружия, выявить проблемные вопросы, возникающие при ее реализации.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административного принуждения, применяемые к иностранным гражданам и лицам без гражданства</w:t>
      </w:r>
    </w:p>
    <w:p w:rsidR="00940839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сравнительную таблицу следующих мер: административное выдворение за пределы Российской Федерации иностранного гражданина или лица без гражданства, депортация, выявите отличие депортации от выдворения.</w:t>
      </w:r>
    </w:p>
    <w:p w:rsid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режим обязательных требований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выявите особенности административно-правового регулирования профилактики нарушений обязательных требований в области оказания качественной медицинской помощи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Риск-ориентированный подход в системе государственного контроля (надзора).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выявите особенности 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применения риск-ориентированного подхода в деятельности МЧС России.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как субъекты административного права</w:t>
      </w:r>
    </w:p>
    <w:p w:rsid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выявите проблемные моменты реализации административно-правового статуса политических партий в Российской Федерации.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административного принуждения, применяемые в условиях государственной необходимости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порядок применения реквизиции как меры административного принуждения.</w:t>
      </w:r>
    </w:p>
    <w:p w:rsidR="00246EBF" w:rsidRPr="00246EBF" w:rsidRDefault="00246EBF" w:rsidP="00246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Счетная палата как субъект общегосударственного контроля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выявите проблемы совершенствования статуса и направлений деятельности Счетной палаты РФ</w:t>
      </w:r>
    </w:p>
    <w:p w:rsidR="00246EBF" w:rsidRPr="00246EBF" w:rsidRDefault="00246EBF" w:rsidP="00246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правам человека в механизме государственной власти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выявите проблемы совершенствования статуса и направлений деятельности Уполномоченного по правам человека в механизме государственной власти</w:t>
      </w:r>
    </w:p>
    <w:p w:rsidR="00246EBF" w:rsidRPr="00246EBF" w:rsidRDefault="00246EBF" w:rsidP="00246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Административно-правовой статус учреждений культуры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обобщите практику реализации государственной поддержки учреждений культуры на федеральном уровне, уровне субъектов РФ, местного самоуправления и выработайте предложения по ее совершенствованию.</w:t>
      </w:r>
    </w:p>
    <w:p w:rsidR="00246EBF" w:rsidRPr="00246EBF" w:rsidRDefault="00246EBF" w:rsidP="00246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правового положения военных учебных центров при образовательных организациях высшего образования</w:t>
      </w: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проблемы совершенствования правового положения и деятельности военных учебных центров при образовательных организациях высшего образования</w:t>
      </w:r>
    </w:p>
    <w:p w:rsidR="00246EBF" w:rsidRPr="00246EBF" w:rsidRDefault="00246EBF" w:rsidP="00246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6EBF" w:rsidRP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Поощрительные санкции в административном законодательстве</w:t>
      </w:r>
    </w:p>
    <w:p w:rsidR="00246EBF" w:rsidRDefault="00246EBF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2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порядок получения удостоверения ветерана боевых действий в соответствии с актуальным законодательством</w:t>
      </w:r>
    </w:p>
    <w:p w:rsidR="00FA0240" w:rsidRDefault="00FA0240" w:rsidP="00246EB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40" w:rsidRPr="00FA0240" w:rsidRDefault="00FA0240" w:rsidP="00FA024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A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</w:t>
      </w:r>
      <w:r w:rsidRPr="00F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статус государственного служащего органов внутренних дел в новых субъектах РФ.</w:t>
      </w:r>
    </w:p>
    <w:p w:rsidR="00246EBF" w:rsidRPr="00246EBF" w:rsidRDefault="00FA0240" w:rsidP="00FA024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F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действующего законодательства провести сравнительный анализ общего административно-правового статуса сотрудника ОВД в Российской Федерации и специального – в течении переходного периода – в новых субъектах Российской Федерации (ДНР, ЛНР, Херсонская область, Запорожская область)</w:t>
      </w:r>
      <w:bookmarkStart w:id="0" w:name="_GoBack"/>
      <w:bookmarkEnd w:id="0"/>
    </w:p>
    <w:p w:rsidR="009F0BBD" w:rsidRPr="00420F88" w:rsidRDefault="009F0BBD" w:rsidP="00420F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F88" w:rsidRPr="00420F88" w:rsidRDefault="00420F88" w:rsidP="00420F88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20F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оценки:</w:t>
      </w:r>
    </w:p>
    <w:p w:rsidR="00420F88" w:rsidRPr="00420F88" w:rsidRDefault="00420F88" w:rsidP="00420F88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20F88" w:rsidRPr="00420F88" w:rsidRDefault="00420F88" w:rsidP="0042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8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0F88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20F88">
        <w:rPr>
          <w:rFonts w:ascii="Times New Roman" w:hAnsi="Times New Roman" w:cs="Times New Roman"/>
          <w:sz w:val="28"/>
          <w:szCs w:val="28"/>
        </w:rPr>
        <w:t xml:space="preserve"> выставляется если: проект содержит обоснованное решение практической задачи, которое можно применить в профессиональной деятельности; теоретическая часть проекта содержит анализ основной и дополнительной литературы по проблематике курсового проекта; материал излагается логично и доказательно; 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знание теоретических и </w:t>
      </w:r>
      <w:r w:rsidRPr="00420F88">
        <w:rPr>
          <w:rFonts w:ascii="Times New Roman" w:hAnsi="Times New Roman" w:cs="Times New Roman"/>
          <w:sz w:val="28"/>
          <w:szCs w:val="28"/>
        </w:rPr>
        <w:lastRenderedPageBreak/>
        <w:t>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 соблюдены все требования к оформлению курсового проекта.</w:t>
      </w:r>
    </w:p>
    <w:p w:rsidR="00420F88" w:rsidRPr="00420F88" w:rsidRDefault="00420F88" w:rsidP="0042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8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0F88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20F88">
        <w:rPr>
          <w:rFonts w:ascii="Times New Roman" w:hAnsi="Times New Roman" w:cs="Times New Roman"/>
          <w:sz w:val="28"/>
          <w:szCs w:val="28"/>
        </w:rPr>
        <w:t xml:space="preserve"> выставляется если: проект содержит решение практической задачи, которое можно применить в профессиональной деятельности; сформулированы выводы, которые содержат как новые, так и уже существующие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проекта; материал излагается логично;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количестве; соблюдены все требования к оформлению курсового проекта.</w:t>
      </w:r>
    </w:p>
    <w:p w:rsidR="00420F88" w:rsidRPr="00420F88" w:rsidRDefault="00420F88" w:rsidP="0042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8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0F88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20F88">
        <w:rPr>
          <w:rFonts w:ascii="Times New Roman" w:hAnsi="Times New Roman" w:cs="Times New Roman"/>
          <w:sz w:val="28"/>
          <w:szCs w:val="28"/>
        </w:rPr>
        <w:t xml:space="preserve"> выставляется если: проект содержит частичное решение практической задачи, которое можно применить в профессиональной деятельности; сформулированы выводы, которые не содержат новые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 имеются незначительные логические нарушения в структуре проекта, материал излагается зачастую бездоказательно; актуальность и практикоориентированность слабо обосновывается во введении и не раскрывается в содержании проекта; наблюдается слабое владение специальной терминологией, допущены стилистические, речевые и грамматические ошибки; требования к оформлению курсового проекта соблюдены частично.</w:t>
      </w:r>
    </w:p>
    <w:p w:rsidR="00420F88" w:rsidRPr="00420F88" w:rsidRDefault="00420F88" w:rsidP="0042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88">
        <w:rPr>
          <w:rFonts w:ascii="Times New Roman" w:hAnsi="Times New Roman" w:cs="Times New Roman"/>
          <w:sz w:val="28"/>
          <w:szCs w:val="28"/>
        </w:rPr>
        <w:t>Оценка «</w:t>
      </w:r>
      <w:r w:rsidRPr="00420F88">
        <w:rPr>
          <w:rFonts w:ascii="Times New Roman" w:hAnsi="Times New Roman" w:cs="Times New Roman"/>
          <w:b/>
          <w:sz w:val="28"/>
          <w:szCs w:val="28"/>
        </w:rPr>
        <w:t>неудовлетворительно»</w:t>
      </w:r>
      <w:r w:rsidRPr="00420F88">
        <w:rPr>
          <w:rFonts w:ascii="Times New Roman" w:hAnsi="Times New Roman" w:cs="Times New Roman"/>
          <w:sz w:val="28"/>
          <w:szCs w:val="28"/>
        </w:rPr>
        <w:t xml:space="preserve"> выставляется если: проект не содержит решение практической задачи, которое можно применить в профессиональной деятельности; не сформулированы выводы, которые содержат новые или уже известные варианты решений поставленной проблемы; в теоретической части не проанализирована основная и дополнительная литература по проблематике курсового проекта; нарушена логика работы, материал излагается бездоказательно; итоговая оценка оригинальности ниже установленной; выводы не соответствуют содержанию проекта; допущено большое количество стилистических, речевых и грамматических ошибок. требования к оформлению курсового проекта не соблюдены.</w:t>
      </w:r>
    </w:p>
    <w:p w:rsidR="00420F88" w:rsidRDefault="00420F88"/>
    <w:sectPr w:rsidR="0042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50D90"/>
    <w:multiLevelType w:val="hybridMultilevel"/>
    <w:tmpl w:val="641CE822"/>
    <w:lvl w:ilvl="0" w:tplc="421C9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6"/>
    <w:rsid w:val="00106F63"/>
    <w:rsid w:val="00246EBF"/>
    <w:rsid w:val="002C6CE3"/>
    <w:rsid w:val="00351553"/>
    <w:rsid w:val="00420F88"/>
    <w:rsid w:val="004A6F1C"/>
    <w:rsid w:val="004E1292"/>
    <w:rsid w:val="004E3BE6"/>
    <w:rsid w:val="00646761"/>
    <w:rsid w:val="006D729E"/>
    <w:rsid w:val="007C3118"/>
    <w:rsid w:val="007F498D"/>
    <w:rsid w:val="008F48DF"/>
    <w:rsid w:val="00940839"/>
    <w:rsid w:val="009778DD"/>
    <w:rsid w:val="009F0BBD"/>
    <w:rsid w:val="00C26962"/>
    <w:rsid w:val="00C6242A"/>
    <w:rsid w:val="00D219B4"/>
    <w:rsid w:val="00D430CF"/>
    <w:rsid w:val="00E02472"/>
    <w:rsid w:val="00F848A0"/>
    <w:rsid w:val="00FA024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5D8D-37D0-462F-A30A-EA12FA48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53"/>
  </w:style>
  <w:style w:type="paragraph" w:styleId="1">
    <w:name w:val="heading 1"/>
    <w:basedOn w:val="a"/>
    <w:link w:val="10"/>
    <w:uiPriority w:val="9"/>
    <w:qFormat/>
    <w:rsid w:val="00977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4586-7216-4E2C-9D91-79DC90F9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DexIv</dc:creator>
  <cp:keywords/>
  <dc:description/>
  <cp:lastModifiedBy>DexIv</cp:lastModifiedBy>
  <cp:revision>26</cp:revision>
  <dcterms:created xsi:type="dcterms:W3CDTF">2023-02-05T11:33:00Z</dcterms:created>
  <dcterms:modified xsi:type="dcterms:W3CDTF">2024-02-15T11:17:00Z</dcterms:modified>
</cp:coreProperties>
</file>