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1AE7" w14:textId="77777777" w:rsidR="0091118D" w:rsidRDefault="0091118D" w:rsidP="0091118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91118D">
        <w:rPr>
          <w:b/>
          <w:sz w:val="28"/>
          <w:szCs w:val="28"/>
        </w:rPr>
        <w:t xml:space="preserve">Вопросы для проведения зачета </w:t>
      </w:r>
    </w:p>
    <w:p w14:paraId="2A0DE5FF" w14:textId="684FF06E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1. Понятие, содержание и особенности управления внутренними</w:t>
      </w:r>
      <w:r w:rsidRPr="00EF5619"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делами.</w:t>
      </w:r>
    </w:p>
    <w:p w14:paraId="30EF0F0C" w14:textId="4BBDCBA0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2. Понятие и основные элементы безопасности личности</w:t>
      </w:r>
      <w:r w:rsidRPr="00EF5619"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общественного порядка и общественной безопасности.</w:t>
      </w:r>
    </w:p>
    <w:p w14:paraId="7FCBC955" w14:textId="239ABCA4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3. Соотношение личной безопасности граждан, общественного</w:t>
      </w:r>
      <w:r w:rsidRPr="00EF5619"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порядка и общественной безопасности с другими социально</w:t>
      </w:r>
      <w:r w:rsidRPr="00EF5619">
        <w:rPr>
          <w:sz w:val="28"/>
          <w:szCs w:val="28"/>
        </w:rPr>
        <w:t>-</w:t>
      </w:r>
      <w:r w:rsidRPr="00EF5619">
        <w:rPr>
          <w:sz w:val="28"/>
          <w:szCs w:val="28"/>
        </w:rPr>
        <w:t>правовыми категориями.</w:t>
      </w:r>
    </w:p>
    <w:p w14:paraId="4CC4C894" w14:textId="3EAC49A2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4. Содержание охраны общественного порядка, обеспечения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личной безопасности граждан и общественной безопасности.</w:t>
      </w:r>
    </w:p>
    <w:p w14:paraId="2B2F96C3" w14:textId="19A5CD9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5. Административно-правовые средства охраны общественного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порядка и обеспечения личной безопасности граждан 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общественной безопасности.</w:t>
      </w:r>
    </w:p>
    <w:p w14:paraId="5BB77DA5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6. Понятие административной деятельности органов внутренних дел.</w:t>
      </w:r>
    </w:p>
    <w:p w14:paraId="295C15BC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7. Виды административной деятельности органов внутренних дел.</w:t>
      </w:r>
    </w:p>
    <w:p w14:paraId="4CBA8B43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8.Принципы административной деятельности органов внутренних дел.</w:t>
      </w:r>
    </w:p>
    <w:p w14:paraId="0591BF08" w14:textId="1265BFC6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9.Отличие административной деятельности от других видов деятельности органов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внутренних дел</w:t>
      </w:r>
      <w:r>
        <w:rPr>
          <w:sz w:val="28"/>
          <w:szCs w:val="28"/>
        </w:rPr>
        <w:t>.</w:t>
      </w:r>
    </w:p>
    <w:p w14:paraId="435A4BDB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10.Правовое регулирование деятельности Министерства внутренних дел</w:t>
      </w:r>
    </w:p>
    <w:p w14:paraId="7A1CE201" w14:textId="77777777" w:rsidR="00EF5619" w:rsidRPr="00EF5619" w:rsidRDefault="00EF5619" w:rsidP="00EF5619">
      <w:pPr>
        <w:spacing w:before="120" w:after="1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Российской Федерации. Задачи и функции МВД России. Структура МВД России.</w:t>
      </w:r>
    </w:p>
    <w:p w14:paraId="30E1915B" w14:textId="57D0DB4D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11.Правовое регулирование деятельности Главных управлений внутренних дел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МВД России по федеральным округам, их задачи и функции.</w:t>
      </w:r>
    </w:p>
    <w:p w14:paraId="5892289F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12.Система органов внутренних дел Российской Федерации.</w:t>
      </w:r>
    </w:p>
    <w:p w14:paraId="37733852" w14:textId="1D1CB373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13.Полиция, ее задачи и принципы деятельности. Правовое регулирование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деятельности полиции.</w:t>
      </w:r>
    </w:p>
    <w:p w14:paraId="5A4469A5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14. Основные направления (функции) деятельности полиции.</w:t>
      </w:r>
    </w:p>
    <w:p w14:paraId="44FB3586" w14:textId="024D7FB1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15.Организационное построение полиции. Виды и система служб и подразделений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полиции.</w:t>
      </w:r>
    </w:p>
    <w:p w14:paraId="05D11B96" w14:textId="138178B1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16.Финансирование, материально-техническое и социально-бытовое обеспечение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полиции и ее сотрудников.</w:t>
      </w:r>
    </w:p>
    <w:p w14:paraId="4429A5C5" w14:textId="3A95402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17.Формы административной деятельности полиции как объективное выражение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ее сущности.</w:t>
      </w:r>
    </w:p>
    <w:p w14:paraId="0CC94CF6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18.Понятие и классификация форм административной деятельности полиции.</w:t>
      </w:r>
    </w:p>
    <w:p w14:paraId="6AEEA44D" w14:textId="506F4812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19.Правовые формы административной деятельности полиции (нормотворчество,</w:t>
      </w:r>
      <w:r>
        <w:rPr>
          <w:sz w:val="28"/>
          <w:szCs w:val="28"/>
        </w:rPr>
        <w:t xml:space="preserve"> </w:t>
      </w:r>
      <w:proofErr w:type="spellStart"/>
      <w:r w:rsidRPr="00EF5619">
        <w:rPr>
          <w:sz w:val="28"/>
          <w:szCs w:val="28"/>
        </w:rPr>
        <w:t>правоприменение</w:t>
      </w:r>
      <w:proofErr w:type="spellEnd"/>
      <w:r w:rsidRPr="00EF5619">
        <w:rPr>
          <w:sz w:val="28"/>
          <w:szCs w:val="28"/>
        </w:rPr>
        <w:t>). Неправовые формы административной деятельности полиции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(организационные, материально-технические).</w:t>
      </w:r>
    </w:p>
    <w:p w14:paraId="1717BFAB" w14:textId="491E9BBC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20.Правовое усмотрение в реализации форм административной деятельности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полиции.</w:t>
      </w:r>
    </w:p>
    <w:p w14:paraId="0520BB2C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lastRenderedPageBreak/>
        <w:t>21.Понятие и классификация методов административной деятельности полиции.</w:t>
      </w:r>
    </w:p>
    <w:p w14:paraId="03411B56" w14:textId="3500C0A6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22.Убеждение и принуждение как основные (универсальные) методы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административной деятельности полиции, их соотношение.</w:t>
      </w:r>
    </w:p>
    <w:p w14:paraId="0574421F" w14:textId="7ACB455B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23.Иные методы административной деятельности полиции (экономические,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психологические и др.).</w:t>
      </w:r>
    </w:p>
    <w:p w14:paraId="61454EC6" w14:textId="5B726343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24.Меры административного принуждения, применяемые полицией, и их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классификация.</w:t>
      </w:r>
    </w:p>
    <w:p w14:paraId="09D2F2C5" w14:textId="1857CBDA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25.Правовые основы, условия и пределы применения сотрудниками полиции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физической силы, специальных средств и огнестрельного оружия.</w:t>
      </w:r>
    </w:p>
    <w:p w14:paraId="7CB82C08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26. Основания применения физической силы.</w:t>
      </w:r>
    </w:p>
    <w:p w14:paraId="417DD28A" w14:textId="1B7CA8FA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27. Виды специальных средств, состоящих на вооружении полиции. Основания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применения полицией специальных средств.</w:t>
      </w:r>
    </w:p>
    <w:p w14:paraId="62E5A5BF" w14:textId="77777777" w:rsid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28. Основания применения и использования полицией огнестрельного оружия</w:t>
      </w:r>
      <w:r w:rsidRPr="00EF5619">
        <w:rPr>
          <w:sz w:val="28"/>
          <w:szCs w:val="28"/>
        </w:rPr>
        <w:t>.</w:t>
      </w:r>
    </w:p>
    <w:p w14:paraId="6D63493A" w14:textId="1F147804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29. Гарантии личной безопасности вооруженного сотрудника полиции.</w:t>
      </w:r>
    </w:p>
    <w:p w14:paraId="14FD2FD5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 xml:space="preserve"> 30.Способы обеспечения законности в административной деятельности полиции.</w:t>
      </w:r>
    </w:p>
    <w:p w14:paraId="5020B84C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 xml:space="preserve"> 31. Контроль за деятельностью полиции и его виды.</w:t>
      </w:r>
    </w:p>
    <w:p w14:paraId="124B251D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 xml:space="preserve"> 32. Надзор за законностью деятельности полиции.</w:t>
      </w:r>
    </w:p>
    <w:p w14:paraId="67DB736B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 xml:space="preserve"> 33. Обжалование неправомерных действий сотрудников полиции.</w:t>
      </w:r>
    </w:p>
    <w:p w14:paraId="1D7CF93A" w14:textId="0938441F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 xml:space="preserve"> 34.Основные направления укреплени</w:t>
      </w:r>
      <w:r>
        <w:rPr>
          <w:sz w:val="28"/>
          <w:szCs w:val="28"/>
        </w:rPr>
        <w:t xml:space="preserve">я законности в административной </w:t>
      </w:r>
      <w:r w:rsidRPr="00EF5619">
        <w:rPr>
          <w:sz w:val="28"/>
          <w:szCs w:val="28"/>
        </w:rPr>
        <w:t>деятельности полиции.</w:t>
      </w:r>
    </w:p>
    <w:p w14:paraId="5345E3EA" w14:textId="067A4540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35.Формы участия граждан в охране общественного порядка и обеспечении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общественной безопасности.</w:t>
      </w:r>
    </w:p>
    <w:p w14:paraId="720399C4" w14:textId="17963B9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36.Виды негосударственных формирований, участвующих в охране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общественного порядка и обеспечении общественной безопасности.</w:t>
      </w:r>
    </w:p>
    <w:p w14:paraId="0F2EE57F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37.Внештатные сотрудники полиции и организация их работы.</w:t>
      </w:r>
    </w:p>
    <w:p w14:paraId="14FEEA4B" w14:textId="299C9D89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38.Полномочия негосударственных формирований и граждан по участию в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обеспечении общественного порядка и общественной безопасности.</w:t>
      </w:r>
    </w:p>
    <w:p w14:paraId="43F8452D" w14:textId="55ADE0D5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39.Взаимодействие органов внутренних дел с негосударственными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формированиями и гражданами, участвующими в обеспечении общественного</w:t>
      </w:r>
    </w:p>
    <w:p w14:paraId="268296E8" w14:textId="77777777" w:rsidR="00EF5619" w:rsidRPr="00EF5619" w:rsidRDefault="00EF5619" w:rsidP="00EF5619">
      <w:pPr>
        <w:spacing w:before="120" w:after="1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порядка и общественной безопасности.</w:t>
      </w:r>
    </w:p>
    <w:p w14:paraId="1906E63E" w14:textId="632B2AA3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40.Правовое положение подразделений охраны общественного порядка, их задачи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и функции.</w:t>
      </w:r>
    </w:p>
    <w:p w14:paraId="38BB9823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41. Силы и средства, принимающие участие в охране общественного порядка.</w:t>
      </w:r>
    </w:p>
    <w:p w14:paraId="0FC858B9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lastRenderedPageBreak/>
        <w:t>42. Система и структура аппаратов охраны общественного порядка.</w:t>
      </w:r>
    </w:p>
    <w:p w14:paraId="7181B872" w14:textId="1103F005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43.Порядок рассмотрения органами внутренних дел обращений граждан. Сроки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рассмотрения обращений и условия их продления.</w:t>
      </w:r>
    </w:p>
    <w:p w14:paraId="188DE47A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44.Оформление принимаемых по обращениям решений.</w:t>
      </w:r>
    </w:p>
    <w:p w14:paraId="1682E7ED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45.Организация и осуществление приема населения в органах внутренних дел.</w:t>
      </w:r>
    </w:p>
    <w:p w14:paraId="4FB880D7" w14:textId="437F3878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46.Контроль за соблюдением порядка, приема, регистрации и разрешения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обращений граждан.</w:t>
      </w:r>
    </w:p>
    <w:p w14:paraId="74338BDF" w14:textId="7777777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47.Возбуждение дела об административном правонарушении.</w:t>
      </w:r>
    </w:p>
    <w:p w14:paraId="5E584CD0" w14:textId="3B1B9927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48.Протокол об административном правонарушении. Содержание, порядок и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сроки составления протокола об административном правонарушении.</w:t>
      </w:r>
    </w:p>
    <w:p w14:paraId="7ACBF823" w14:textId="27627AB6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49.Должностные лица органов внутренних дел, уполномоченные составлять</w:t>
      </w:r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протоколы об административных правонарушениях.</w:t>
      </w:r>
    </w:p>
    <w:p w14:paraId="2DFA2598" w14:textId="3B37F006" w:rsidR="00EF5619" w:rsidRPr="00EF5619" w:rsidRDefault="00EF5619" w:rsidP="00EF5619">
      <w:pPr>
        <w:spacing w:before="120" w:after="120"/>
        <w:ind w:firstLine="720"/>
        <w:jc w:val="both"/>
        <w:rPr>
          <w:sz w:val="28"/>
          <w:szCs w:val="28"/>
        </w:rPr>
      </w:pPr>
      <w:r w:rsidRPr="00EF5619">
        <w:rPr>
          <w:sz w:val="28"/>
          <w:szCs w:val="28"/>
        </w:rPr>
        <w:t>50.Обстоятельства, исключающие производство по делу об административном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F5619">
        <w:rPr>
          <w:sz w:val="28"/>
          <w:szCs w:val="28"/>
        </w:rPr>
        <w:t>правонарушении</w:t>
      </w:r>
      <w:r>
        <w:rPr>
          <w:sz w:val="28"/>
          <w:szCs w:val="28"/>
        </w:rPr>
        <w:t>.</w:t>
      </w:r>
      <w:r w:rsidRPr="00EF5619">
        <w:rPr>
          <w:sz w:val="28"/>
          <w:szCs w:val="28"/>
        </w:rPr>
        <w:cr/>
      </w:r>
    </w:p>
    <w:sectPr w:rsidR="00EF5619" w:rsidRPr="00EF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24"/>
    <w:rsid w:val="0091118D"/>
    <w:rsid w:val="00A74A24"/>
    <w:rsid w:val="00D97501"/>
    <w:rsid w:val="00EF5619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288"/>
  <w15:chartTrackingRefBased/>
  <w15:docId w15:val="{7ED42B5F-9939-4CC3-A09C-4CEAA60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Методист кафедры админ. и муниц. права</cp:lastModifiedBy>
  <cp:revision>4</cp:revision>
  <dcterms:created xsi:type="dcterms:W3CDTF">2020-03-01T16:02:00Z</dcterms:created>
  <dcterms:modified xsi:type="dcterms:W3CDTF">2022-10-11T05:43:00Z</dcterms:modified>
</cp:coreProperties>
</file>