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59" w:rsidRDefault="00273059" w:rsidP="002730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273059" w:rsidRDefault="00273059" w:rsidP="00273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Закона Саратовской области </w:t>
      </w:r>
    </w:p>
    <w:p w:rsidR="00273059" w:rsidRDefault="00273059" w:rsidP="00273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Закон Саратовской области</w:t>
      </w:r>
    </w:p>
    <w:p w:rsidR="00273059" w:rsidRDefault="00273059" w:rsidP="00273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 физической культуре и спорте»</w:t>
      </w:r>
    </w:p>
    <w:p w:rsidR="00273059" w:rsidRDefault="00273059" w:rsidP="0027305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73059" w:rsidRDefault="00273059" w:rsidP="002730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законопроектом предусматривается внесение изменений в Закон Саратовской области от 30 июля 2008 г. ЗСО-220 «О физической культуре и спорте». </w:t>
      </w:r>
    </w:p>
    <w:p w:rsidR="00273059" w:rsidRDefault="00273059" w:rsidP="002730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частности,</w:t>
      </w:r>
      <w:r>
        <w:rPr>
          <w:rFonts w:ascii="Times New Roman" w:hAnsi="Times New Roman"/>
          <w:sz w:val="28"/>
          <w:szCs w:val="28"/>
        </w:rPr>
        <w:t xml:space="preserve"> предлагается дополнить закон статьёй 2.3. Льготы при предоставлении услуг, оказываемых физкультурно-спортивными организациями. Норма, которой предусматривает наделение органов исполнительной власти Саратовской области полномочиями на создание условий для беспрепятственного доступа инвалидов (включая инвалидов, использующих кресла-коляски и собак-проводников) к предоставляемым объектами спорта услугам, в том числе на официальные физкультурные и спортивные мероприятия, включенные в календарный план официальных физкультурных и спортивных мероприятий Саратовской области. </w:t>
      </w:r>
    </w:p>
    <w:p w:rsidR="00273059" w:rsidRDefault="00273059" w:rsidP="002730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Проект, также, предусматривает дополнение ч.2 ст.2.2. Закона пунктом 7, в соответствии с которым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орган исполнительной власти обла</w:t>
      </w:r>
      <w:bookmarkStart w:id="0" w:name="_GoBack"/>
      <w:bookmarkEnd w:id="0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сти в сфере физической культуры и спорта совместно с общественными объединениями инвалидов определяют квоты на бесплатный доступ на официальные физкультурные и спортивные мероприятия, включённые в календарный план официальных физкультурных и спортивных мероприятий области для инвалидов. </w:t>
      </w:r>
    </w:p>
    <w:p w:rsidR="00273059" w:rsidRDefault="00273059" w:rsidP="002730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Анализ положений проекта Закона Саратовской области </w:t>
      </w:r>
      <w:r>
        <w:rPr>
          <w:rFonts w:ascii="Times New Roman" w:hAnsi="Times New Roman"/>
          <w:sz w:val="28"/>
          <w:szCs w:val="28"/>
        </w:rPr>
        <w:t>«О внесении изменений в Закон Саратовской области «О физической культуре и спорте» позволяет сделать следующие выводы.</w:t>
      </w:r>
    </w:p>
    <w:p w:rsidR="00273059" w:rsidRDefault="00273059" w:rsidP="0027305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основе ст.72 Конституции РФ вопросы физической культуры и спорта, социальной защиты относятся к предмету совместного ведения Российской Федерации и её субъектов. В соответствии со ст. 76 Конституции РФ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Федерации. Законы и иные нормативные правовые акты субъектов Российской Федерации не могут противоречить федеральным законам. В случае противоречия между федеральным законом и иным актом, изданным в Российской Федерации, действует федеральный закон.</w:t>
      </w:r>
    </w:p>
    <w:p w:rsidR="00273059" w:rsidRDefault="00273059" w:rsidP="0027305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Анализируемый проект Закона Саратовской области по своему содержанию касается вопроса о порядке беспрепятственного доступа инвалидов к </w:t>
      </w:r>
      <w:r>
        <w:rPr>
          <w:rFonts w:ascii="Times New Roman" w:hAnsi="Times New Roman"/>
          <w:sz w:val="28"/>
          <w:szCs w:val="28"/>
        </w:rPr>
        <w:t xml:space="preserve">объектам и предоставляемым услугам в сфере физической культуры и спорта. О </w:t>
      </w:r>
      <w:r>
        <w:rPr>
          <w:rFonts w:ascii="Times New Roman" w:hAnsi="Times New Roman"/>
          <w:sz w:val="28"/>
          <w:szCs w:val="28"/>
        </w:rPr>
        <w:t>каких-либо</w:t>
      </w:r>
      <w:r>
        <w:rPr>
          <w:rFonts w:ascii="Times New Roman" w:hAnsi="Times New Roman"/>
          <w:sz w:val="28"/>
          <w:szCs w:val="28"/>
        </w:rPr>
        <w:t xml:space="preserve"> льготах, как указывается в наименовании статьи, в диспозиции нормы речи не ведётся. Кроме того, вопрос обеспечения условий доступности для инвалидов объектов и предоставляемых услуг в сфере физической культуры и спорта уже урегулирован на федеральном </w:t>
      </w:r>
      <w:r>
        <w:rPr>
          <w:rFonts w:ascii="Times New Roman" w:hAnsi="Times New Roman"/>
          <w:sz w:val="28"/>
          <w:szCs w:val="28"/>
        </w:rPr>
        <w:lastRenderedPageBreak/>
        <w:t xml:space="preserve">уровне. Приказом Министерства спорта Российской Федерации от 24 августа 2015 г. № 825 утвержден </w:t>
      </w:r>
      <w:bookmarkStart w:id="1" w:name="Par31"/>
      <w:bookmarkEnd w:id="1"/>
      <w:r>
        <w:rPr>
          <w:rFonts w:ascii="Times New Roman" w:hAnsi="Times New Roman"/>
          <w:sz w:val="28"/>
          <w:szCs w:val="28"/>
        </w:rPr>
        <w:t>порядок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помощи.</w:t>
      </w:r>
    </w:p>
    <w:p w:rsidR="00273059" w:rsidRDefault="00273059" w:rsidP="0027305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при решении вопроса о необходимости закрепления в Законе Саратовской области «О физической культуре и спорте» положений, касающихся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порядка беспрепятственного доступа инвалидов к </w:t>
      </w:r>
      <w:r>
        <w:rPr>
          <w:rFonts w:ascii="Times New Roman" w:hAnsi="Times New Roman"/>
          <w:sz w:val="28"/>
          <w:szCs w:val="28"/>
        </w:rPr>
        <w:t>объектам и предоставляемым услугам в сфере физической культуры и спорта, необходимо исходить из нормативных требований Приказа Министерства спорта Российской Федерации от 24 августа 2015 г. № 825 «Об утверждении порядка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помощи».</w:t>
      </w:r>
    </w:p>
    <w:p w:rsidR="00273059" w:rsidRDefault="00273059" w:rsidP="00273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059" w:rsidRDefault="00273059" w:rsidP="002730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73059" w:rsidRDefault="00273059" w:rsidP="002730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заведующего кафедрой </w:t>
      </w:r>
    </w:p>
    <w:p w:rsidR="00273059" w:rsidRDefault="00273059" w:rsidP="002730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и муниципального права,</w:t>
      </w:r>
    </w:p>
    <w:p w:rsidR="00273059" w:rsidRDefault="00273059" w:rsidP="002730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доктор юридических наук, профессор                         Соболева Ю.В.</w:t>
      </w:r>
    </w:p>
    <w:p w:rsidR="00273059" w:rsidRDefault="00273059" w:rsidP="002730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273059" w:rsidRDefault="00273059" w:rsidP="002730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Профессор кафедры </w:t>
      </w:r>
    </w:p>
    <w:p w:rsidR="00273059" w:rsidRDefault="00273059" w:rsidP="002730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и муниципального права,</w:t>
      </w:r>
    </w:p>
    <w:p w:rsidR="00273059" w:rsidRDefault="00273059" w:rsidP="002730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доктор юридических наук, профессор                         Аникин С.Б. </w:t>
      </w:r>
    </w:p>
    <w:p w:rsidR="00BF138B" w:rsidRDefault="00BF138B"/>
    <w:sectPr w:rsidR="00BF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DA"/>
    <w:rsid w:val="00273059"/>
    <w:rsid w:val="00A478DA"/>
    <w:rsid w:val="00B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BBCA7-B5E4-4B3E-88DA-B4B3EC1B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5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0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3187</Characters>
  <Application>Microsoft Office Word</Application>
  <DocSecurity>0</DocSecurity>
  <Lines>26</Lines>
  <Paragraphs>7</Paragraphs>
  <ScaleCrop>false</ScaleCrop>
  <Company>ФГБОУ СГЮА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2020-05-26T06:50:00Z</dcterms:created>
  <dcterms:modified xsi:type="dcterms:W3CDTF">2020-05-26T06:51:00Z</dcterms:modified>
</cp:coreProperties>
</file>