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101" w:rsidRDefault="00670101" w:rsidP="00670101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ЗАКЛЮЧЕНИЕ</w:t>
      </w:r>
    </w:p>
    <w:p w:rsidR="00670101" w:rsidRDefault="00670101" w:rsidP="00670101">
      <w:pPr>
        <w:jc w:val="center"/>
        <w:rPr>
          <w:rFonts w:ascii="Times New Roman" w:hAnsi="Times New Roman" w:cs="Arial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на проект Федерального закона «Об обязательных требованиях»</w:t>
      </w:r>
    </w:p>
    <w:p w:rsidR="00670101" w:rsidRDefault="00670101" w:rsidP="00670101">
      <w:pPr>
        <w:spacing w:after="0" w:line="240" w:lineRule="auto"/>
        <w:ind w:firstLineChars="261" w:firstLine="731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В связи с недостаточной точностью прописанных принципов данного закона, которые обуславливают всю структуру и цели данного закона предлагаем:</w:t>
      </w:r>
    </w:p>
    <w:p w:rsidR="00670101" w:rsidRDefault="00670101" w:rsidP="00670101">
      <w:pPr>
        <w:spacing w:after="0" w:line="240" w:lineRule="auto"/>
        <w:ind w:firstLineChars="261" w:firstLine="731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 xml:space="preserve">1. Дополнить статью 6 пунктом 1 и </w:t>
      </w:r>
      <w:r>
        <w:rPr>
          <w:rFonts w:ascii="Times New Roman" w:hAnsi="Times New Roman"/>
          <w:sz w:val="28"/>
          <w:szCs w:val="28"/>
        </w:rPr>
        <w:t>у остальных пунктов изменить нумерацию, считаем необходимым дать определения принципа обоснованности:</w:t>
      </w:r>
    </w:p>
    <w:p w:rsidR="00670101" w:rsidRDefault="00670101" w:rsidP="00670101">
      <w:pPr>
        <w:spacing w:after="0" w:line="240" w:lineRule="auto"/>
        <w:ind w:firstLineChars="261" w:firstLine="734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 w:cs="Arial"/>
          <w:b/>
          <w:bCs/>
          <w:sz w:val="28"/>
          <w:szCs w:val="28"/>
        </w:rPr>
        <w:t>1. Обоснованность обязательных требований заключается в установлении путем экспертной оценки целесообразности установления обязательных требований, вероятных экономических и иных последствий этого акта исходя из баланса жизненно важных интересов государства, общества и граждан.</w:t>
      </w:r>
    </w:p>
    <w:p w:rsidR="00670101" w:rsidRDefault="00670101" w:rsidP="00670101">
      <w:pPr>
        <w:spacing w:after="0" w:line="240" w:lineRule="auto"/>
        <w:ind w:firstLineChars="261" w:firstLine="73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В статье 8 в названии удалить “Предсказуемость”, так как данный термин не юридический, и в тексте статьи нет никакого пояснения, обоснования для этого термина, при этом необходимо уточнение, что понимается под принципом открытости: </w:t>
      </w:r>
    </w:p>
    <w:p w:rsidR="00670101" w:rsidRDefault="00670101" w:rsidP="00670101">
      <w:pPr>
        <w:spacing w:after="0" w:line="240" w:lineRule="auto"/>
        <w:ind w:firstLineChars="261" w:firstLine="73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Дополнить пункт 1:</w:t>
      </w:r>
    </w:p>
    <w:p w:rsidR="00670101" w:rsidRDefault="00670101" w:rsidP="00670101">
      <w:pPr>
        <w:spacing w:after="0" w:line="240" w:lineRule="auto"/>
        <w:ind w:firstLineChars="261" w:firstLine="731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 Обязательные требования устанавливаются при условии проведения их открытого обсуждения в ходе подготовки соответствующего проекта нормативного правового акта, </w:t>
      </w:r>
      <w:r>
        <w:rPr>
          <w:rFonts w:ascii="Times New Roman" w:hAnsi="Times New Roman" w:cs="Arial"/>
          <w:b/>
          <w:bCs/>
          <w:sz w:val="28"/>
          <w:szCs w:val="28"/>
        </w:rPr>
        <w:t>путем непосредственного участия граждан, юридических и всех заинтересованных лиц в процессах разработки и экспертизы обязательных требований.</w:t>
      </w:r>
    </w:p>
    <w:p w:rsidR="00670101" w:rsidRDefault="00670101" w:rsidP="00670101">
      <w:pPr>
        <w:spacing w:after="0" w:line="240" w:lineRule="auto"/>
        <w:ind w:firstLineChars="261" w:firstLine="731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 xml:space="preserve">3. В статье 9 необходима редакция понятия принципа </w:t>
      </w:r>
      <w:proofErr w:type="spellStart"/>
      <w:r>
        <w:rPr>
          <w:rFonts w:ascii="Times New Roman" w:hAnsi="Times New Roman" w:cs="Arial"/>
          <w:sz w:val="28"/>
          <w:szCs w:val="28"/>
        </w:rPr>
        <w:t>исполняемости</w:t>
      </w:r>
      <w:proofErr w:type="spellEnd"/>
      <w:r>
        <w:rPr>
          <w:rFonts w:ascii="Times New Roman" w:hAnsi="Times New Roman" w:cs="Arial"/>
          <w:sz w:val="28"/>
          <w:szCs w:val="28"/>
        </w:rPr>
        <w:t xml:space="preserve"> обязательных требований: используемый термин “несоразмерный” может быть истолкован как в сторону значительно больший, так и в сторону значительно меньшей, нужно чтобы было понятно, риски без обязательных требований приведут к значительно большим затратам, а с затраты на введение обязательных требований значительно меньшие</w:t>
      </w:r>
      <w:proofErr w:type="gramStart"/>
      <w:r>
        <w:rPr>
          <w:rFonts w:ascii="Times New Roman" w:hAnsi="Times New Roman" w:cs="Arial"/>
          <w:sz w:val="28"/>
          <w:szCs w:val="28"/>
        </w:rPr>
        <w:t>.</w:t>
      </w:r>
      <w:proofErr w:type="gramEnd"/>
      <w:r>
        <w:rPr>
          <w:rFonts w:ascii="Times New Roman" w:hAnsi="Times New Roman" w:cs="Arial"/>
          <w:sz w:val="28"/>
          <w:szCs w:val="28"/>
        </w:rPr>
        <w:t xml:space="preserve"> чем затраты без оных.</w:t>
      </w:r>
    </w:p>
    <w:p w:rsidR="00670101" w:rsidRDefault="00670101" w:rsidP="00670101">
      <w:pPr>
        <w:spacing w:after="0" w:line="240" w:lineRule="auto"/>
        <w:ind w:firstLineChars="261" w:firstLine="731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пункт 1 статьи 9 изложить в следующей редакции</w:t>
      </w:r>
    </w:p>
    <w:p w:rsidR="00670101" w:rsidRDefault="00670101" w:rsidP="00670101">
      <w:pPr>
        <w:spacing w:after="0" w:line="240" w:lineRule="auto"/>
        <w:ind w:firstLineChars="261" w:firstLine="73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 Обязательные требования должны быть исполнимыми. Лица, в отношении которых устанавливаются обязательные требования, должны иметь возможность исполнить эти обязательные требования без затрат, 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значительно меньших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при нормальном течении оборота рискам, предотвращаемым этими обязательными требованиями.</w:t>
      </w:r>
    </w:p>
    <w:p w:rsidR="00670101" w:rsidRDefault="00670101" w:rsidP="00670101">
      <w:pPr>
        <w:spacing w:before="240" w:after="60"/>
        <w:jc w:val="center"/>
        <w:outlineLvl w:val="0"/>
        <w:rPr>
          <w:rFonts w:ascii="Times New Roman" w:hAnsi="Times New Roman"/>
          <w:b/>
          <w:bCs/>
          <w:kern w:val="28"/>
          <w:sz w:val="28"/>
          <w:szCs w:val="28"/>
          <w:lang w:eastAsia="ru-RU"/>
        </w:rPr>
      </w:pPr>
    </w:p>
    <w:p w:rsidR="00670101" w:rsidRDefault="00670101" w:rsidP="00670101">
      <w:pPr>
        <w:spacing w:after="0" w:line="240" w:lineRule="auto"/>
        <w:ind w:firstLineChars="261" w:firstLine="734"/>
        <w:rPr>
          <w:rFonts w:ascii="Times New Roman" w:hAnsi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t>И.о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>. зав. кафедрой информационного права и цифровых технологий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ФГБОУ ВО «СГЮА» </w:t>
      </w:r>
    </w:p>
    <w:p w:rsidR="00670101" w:rsidRDefault="00670101" w:rsidP="00670101">
      <w:pPr>
        <w:spacing w:after="0" w:line="240" w:lineRule="auto"/>
        <w:ind w:firstLineChars="261" w:firstLine="734"/>
        <w:rPr>
          <w:rFonts w:ascii="Times New Roman" w:hAnsi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t>д.ю.н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>., профессор</w:t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  <w:t xml:space="preserve">   </w:t>
      </w:r>
      <w:r>
        <w:rPr>
          <w:rFonts w:ascii="Times New Roman" w:hAnsi="Times New Roman"/>
          <w:b/>
          <w:bCs/>
          <w:sz w:val="28"/>
          <w:szCs w:val="28"/>
        </w:rPr>
        <w:tab/>
        <w:t xml:space="preserve">Н.Н. Ковалева </w:t>
      </w:r>
    </w:p>
    <w:p w:rsidR="00670101" w:rsidRDefault="00670101" w:rsidP="00670101">
      <w:pPr>
        <w:spacing w:after="0" w:line="360" w:lineRule="auto"/>
        <w:ind w:firstLineChars="261" w:firstLine="731"/>
        <w:jc w:val="both"/>
        <w:rPr>
          <w:rFonts w:ascii="Times New Roman" w:hAnsi="Times New Roman" w:cs="Arial"/>
          <w:sz w:val="28"/>
          <w:szCs w:val="28"/>
          <w:lang w:eastAsia="ko-KR"/>
        </w:rPr>
      </w:pPr>
      <w:bookmarkStart w:id="0" w:name="_GoBack"/>
      <w:bookmarkEnd w:id="0"/>
    </w:p>
    <w:p w:rsidR="00BF138B" w:rsidRDefault="00BF138B"/>
    <w:sectPr w:rsidR="00BF13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F7A"/>
    <w:rsid w:val="00670101"/>
    <w:rsid w:val="00682F7A"/>
    <w:rsid w:val="00BF1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EB4148-4A61-4A81-AEC5-6ADA36A8F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0101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309</Words>
  <Characters>1765</Characters>
  <Application>Microsoft Office Word</Application>
  <DocSecurity>0</DocSecurity>
  <Lines>14</Lines>
  <Paragraphs>4</Paragraphs>
  <ScaleCrop>false</ScaleCrop>
  <Company>ФГБОУ СГЮА</Company>
  <LinksUpToDate>false</LinksUpToDate>
  <CharactersWithSpaces>2070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Редактор сайта</dc:creator>
  <cp:keywords/>
  <dc:description/>
  <cp:lastModifiedBy>Редактор сайта</cp:lastModifiedBy>
  <cp:revision>2</cp:revision>
  <dcterms:created xsi:type="dcterms:W3CDTF">2020-05-26T07:04:00Z</dcterms:created>
  <dcterms:modified xsi:type="dcterms:W3CDTF">2020-05-26T07:04:00Z</dcterms:modified>
</cp:coreProperties>
</file>